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8EE8" w14:textId="77777777" w:rsidR="00A22179" w:rsidRDefault="00A22179" w:rsidP="007B7934">
      <w:pPr>
        <w:spacing w:line="480" w:lineRule="auto"/>
        <w:jc w:val="center"/>
        <w:rPr>
          <w:rFonts w:ascii="Times Roman" w:hAnsi="Times Roman"/>
          <w:sz w:val="24"/>
          <w:szCs w:val="24"/>
        </w:rPr>
      </w:pPr>
    </w:p>
    <w:p w14:paraId="14F9C5C4" w14:textId="69BC47E6" w:rsidR="007B7934" w:rsidRDefault="00583B21" w:rsidP="00583B21">
      <w:pPr>
        <w:spacing w:line="480" w:lineRule="auto"/>
        <w:rPr>
          <w:rFonts w:ascii="Times Roman" w:hAnsi="Times Roman"/>
          <w:sz w:val="24"/>
          <w:szCs w:val="24"/>
        </w:rPr>
      </w:pPr>
      <w:r>
        <w:rPr>
          <w:rFonts w:ascii="Times Roman" w:hAnsi="Times Roman"/>
          <w:sz w:val="24"/>
          <w:szCs w:val="24"/>
        </w:rPr>
        <w:t xml:space="preserve">                 </w:t>
      </w:r>
      <w:r w:rsidR="007B7934" w:rsidRPr="007B7934">
        <w:rPr>
          <w:rFonts w:ascii="Times Roman" w:hAnsi="Times Roman"/>
          <w:sz w:val="24"/>
          <w:szCs w:val="24"/>
        </w:rPr>
        <w:t>Using Eye Movement Desensitization and Reprocessing</w:t>
      </w:r>
      <w:r w:rsidR="007B7934">
        <w:rPr>
          <w:rFonts w:ascii="Times Roman" w:hAnsi="Times Roman"/>
          <w:sz w:val="24"/>
          <w:szCs w:val="24"/>
        </w:rPr>
        <w:t xml:space="preserve"> to Address </w:t>
      </w:r>
    </w:p>
    <w:p w14:paraId="3031BFC3" w14:textId="38E3D79D" w:rsidR="00583B21" w:rsidRDefault="007B7934" w:rsidP="00583B21">
      <w:pPr>
        <w:spacing w:line="480" w:lineRule="auto"/>
        <w:jc w:val="center"/>
        <w:rPr>
          <w:rFonts w:ascii="Times Roman" w:hAnsi="Times Roman"/>
          <w:sz w:val="24"/>
          <w:szCs w:val="24"/>
        </w:rPr>
      </w:pPr>
      <w:r>
        <w:rPr>
          <w:rFonts w:ascii="Times Roman" w:hAnsi="Times Roman"/>
          <w:sz w:val="24"/>
          <w:szCs w:val="24"/>
        </w:rPr>
        <w:t>Spiritual Concerns in Psychotherapy</w:t>
      </w:r>
    </w:p>
    <w:p w14:paraId="17D36D57" w14:textId="017D62CF" w:rsidR="000418DB" w:rsidRDefault="000418DB" w:rsidP="00583B21">
      <w:pPr>
        <w:spacing w:line="480" w:lineRule="auto"/>
        <w:jc w:val="center"/>
        <w:rPr>
          <w:rFonts w:ascii="Times Roman" w:hAnsi="Times Roman"/>
          <w:sz w:val="24"/>
          <w:szCs w:val="24"/>
        </w:rPr>
      </w:pPr>
      <w:r>
        <w:rPr>
          <w:rFonts w:ascii="Times Roman" w:hAnsi="Times Roman"/>
          <w:sz w:val="24"/>
          <w:szCs w:val="24"/>
        </w:rPr>
        <w:t>Howard Lipke, PhD</w:t>
      </w:r>
    </w:p>
    <w:p w14:paraId="424442F1" w14:textId="0D2820A7" w:rsidR="000418DB" w:rsidRDefault="000418DB" w:rsidP="00583B21">
      <w:pPr>
        <w:spacing w:line="480" w:lineRule="auto"/>
        <w:jc w:val="center"/>
        <w:rPr>
          <w:rFonts w:ascii="Times Roman" w:hAnsi="Times Roman"/>
          <w:sz w:val="24"/>
          <w:szCs w:val="24"/>
        </w:rPr>
      </w:pPr>
      <w:r>
        <w:rPr>
          <w:rFonts w:ascii="Times Roman" w:hAnsi="Times Roman"/>
          <w:sz w:val="24"/>
          <w:szCs w:val="24"/>
        </w:rPr>
        <w:t>Timothy Hull, PhD</w:t>
      </w:r>
    </w:p>
    <w:p w14:paraId="799F2786" w14:textId="77777777" w:rsidR="00583B21" w:rsidRDefault="00583B21" w:rsidP="00583B21">
      <w:pPr>
        <w:spacing w:line="480" w:lineRule="auto"/>
        <w:jc w:val="center"/>
        <w:rPr>
          <w:rFonts w:ascii="Times Roman" w:hAnsi="Times Roman"/>
          <w:sz w:val="24"/>
          <w:szCs w:val="24"/>
        </w:rPr>
      </w:pPr>
    </w:p>
    <w:p w14:paraId="7F965741" w14:textId="77777777" w:rsidR="00583B21" w:rsidRDefault="00583B21" w:rsidP="00583B21">
      <w:pPr>
        <w:spacing w:line="480" w:lineRule="auto"/>
        <w:jc w:val="center"/>
        <w:rPr>
          <w:rFonts w:ascii="Times Roman" w:hAnsi="Times Roman"/>
          <w:sz w:val="24"/>
          <w:szCs w:val="24"/>
        </w:rPr>
      </w:pPr>
      <w:r>
        <w:rPr>
          <w:rFonts w:ascii="Times Roman" w:hAnsi="Times Roman"/>
          <w:sz w:val="24"/>
          <w:szCs w:val="24"/>
        </w:rPr>
        <w:t>Abstract</w:t>
      </w:r>
    </w:p>
    <w:p w14:paraId="459E5A64" w14:textId="77777777" w:rsidR="00583B21" w:rsidRDefault="00583B21" w:rsidP="00583B21">
      <w:pPr>
        <w:spacing w:line="480" w:lineRule="auto"/>
        <w:rPr>
          <w:rFonts w:ascii="Times Roman" w:hAnsi="Times Roman"/>
          <w:sz w:val="24"/>
          <w:szCs w:val="24"/>
        </w:rPr>
      </w:pPr>
      <w:r>
        <w:rPr>
          <w:rFonts w:ascii="Times Roman" w:hAnsi="Times Roman"/>
          <w:sz w:val="24"/>
          <w:szCs w:val="24"/>
        </w:rPr>
        <w:t xml:space="preserve">The difficulty therapists often have when incorporating spirituality into psychotherapy is generally recognized and attributed to 1) the frequency of mismatches between therapist and client spiritual beliefs, and 2) therapist beliefs that </w:t>
      </w:r>
      <w:proofErr w:type="gramStart"/>
      <w:r>
        <w:rPr>
          <w:rFonts w:ascii="Times Roman" w:hAnsi="Times Roman"/>
          <w:sz w:val="24"/>
          <w:szCs w:val="24"/>
        </w:rPr>
        <w:t>science based</w:t>
      </w:r>
      <w:proofErr w:type="gramEnd"/>
      <w:r>
        <w:rPr>
          <w:rFonts w:ascii="Times Roman" w:hAnsi="Times Roman"/>
          <w:sz w:val="24"/>
          <w:szCs w:val="24"/>
        </w:rPr>
        <w:t xml:space="preserve"> psychotherapy should avoid the spiritual realm. This paper primarily addresses the first of these. EMDR, a method of psychotherapy widely acknowledged to be evidence based, has a client centered structure that allows client spiritual beliefs to be incorporated into psychotherapy with minimal or no need for the therapist to have their own personal beliefs intrude. EMDR may be of particular value in helping clients when spiritual issues overlap with “moral injury”. Case examples are provided</w:t>
      </w:r>
    </w:p>
    <w:p w14:paraId="66FE78E1" w14:textId="77777777" w:rsidR="00583B21" w:rsidRDefault="00583B21" w:rsidP="00583B21">
      <w:pPr>
        <w:spacing w:line="480" w:lineRule="auto"/>
        <w:rPr>
          <w:rFonts w:ascii="Times Roman" w:hAnsi="Times Roman"/>
          <w:sz w:val="24"/>
          <w:szCs w:val="24"/>
        </w:rPr>
      </w:pPr>
      <w:r>
        <w:rPr>
          <w:rFonts w:ascii="Times Roman" w:hAnsi="Times Roman"/>
          <w:sz w:val="24"/>
          <w:szCs w:val="24"/>
        </w:rPr>
        <w:t xml:space="preserve">Key words: EMDR, Spirituality, Religion, Psychotherapy, Trauma, Moral Injury </w:t>
      </w:r>
    </w:p>
    <w:p w14:paraId="4B7045AD" w14:textId="57796635" w:rsidR="00583B21" w:rsidRDefault="00583B21" w:rsidP="00583B21">
      <w:pPr>
        <w:spacing w:line="480" w:lineRule="auto"/>
        <w:jc w:val="center"/>
        <w:rPr>
          <w:rFonts w:ascii="Times Roman" w:hAnsi="Times Roman"/>
          <w:sz w:val="24"/>
          <w:szCs w:val="24"/>
        </w:rPr>
      </w:pPr>
    </w:p>
    <w:p w14:paraId="6752DA4A" w14:textId="708D3D52" w:rsidR="000418DB" w:rsidRDefault="000418DB" w:rsidP="00583B21">
      <w:pPr>
        <w:spacing w:line="480" w:lineRule="auto"/>
        <w:jc w:val="center"/>
        <w:rPr>
          <w:rFonts w:ascii="Times Roman" w:hAnsi="Times Roman"/>
          <w:sz w:val="24"/>
          <w:szCs w:val="24"/>
        </w:rPr>
      </w:pPr>
    </w:p>
    <w:p w14:paraId="757656F7" w14:textId="57F33C63" w:rsidR="000418DB" w:rsidRDefault="000418DB" w:rsidP="00583B21">
      <w:pPr>
        <w:spacing w:line="480" w:lineRule="auto"/>
        <w:jc w:val="center"/>
        <w:rPr>
          <w:rFonts w:ascii="Times Roman" w:hAnsi="Times Roman"/>
          <w:sz w:val="24"/>
          <w:szCs w:val="24"/>
        </w:rPr>
      </w:pPr>
    </w:p>
    <w:p w14:paraId="29608925" w14:textId="77777777" w:rsidR="000418DB" w:rsidRDefault="000418DB" w:rsidP="00583B21">
      <w:pPr>
        <w:spacing w:line="480" w:lineRule="auto"/>
        <w:jc w:val="center"/>
        <w:rPr>
          <w:rFonts w:ascii="Times Roman" w:hAnsi="Times Roman"/>
          <w:sz w:val="24"/>
          <w:szCs w:val="24"/>
        </w:rPr>
      </w:pPr>
    </w:p>
    <w:p w14:paraId="2D2DD3F1" w14:textId="77777777" w:rsidR="00583B21" w:rsidRDefault="00583B21" w:rsidP="00583B21"/>
    <w:p w14:paraId="326D4A6F" w14:textId="642ABE98" w:rsidR="00583B21" w:rsidRDefault="00DA17A5" w:rsidP="007B7934">
      <w:pPr>
        <w:spacing w:line="480" w:lineRule="auto"/>
        <w:jc w:val="center"/>
        <w:rPr>
          <w:rFonts w:ascii="Times Roman" w:hAnsi="Times Roman"/>
          <w:sz w:val="24"/>
          <w:szCs w:val="24"/>
        </w:rPr>
      </w:pPr>
      <w:r>
        <w:rPr>
          <w:rFonts w:ascii="Times Roman" w:hAnsi="Times Roman"/>
          <w:sz w:val="24"/>
          <w:szCs w:val="24"/>
        </w:rPr>
        <w:lastRenderedPageBreak/>
        <w:t>Introduction</w:t>
      </w:r>
    </w:p>
    <w:p w14:paraId="25CD5CAB" w14:textId="77777777" w:rsidR="00583B21" w:rsidRDefault="00583B21" w:rsidP="007B7934">
      <w:pPr>
        <w:spacing w:line="480" w:lineRule="auto"/>
        <w:jc w:val="center"/>
        <w:rPr>
          <w:rFonts w:ascii="Times Roman" w:hAnsi="Times Roman"/>
          <w:sz w:val="24"/>
          <w:szCs w:val="24"/>
        </w:rPr>
      </w:pPr>
    </w:p>
    <w:p w14:paraId="1545B23E" w14:textId="5BD91FBE" w:rsidR="007B7934" w:rsidRDefault="007B7934" w:rsidP="007B7934">
      <w:pPr>
        <w:spacing w:line="480" w:lineRule="auto"/>
        <w:rPr>
          <w:rFonts w:ascii="Times Roman" w:hAnsi="Times Roman"/>
          <w:sz w:val="24"/>
          <w:szCs w:val="24"/>
        </w:rPr>
      </w:pPr>
      <w:r>
        <w:rPr>
          <w:rFonts w:ascii="Times Roman" w:hAnsi="Times Roman"/>
          <w:sz w:val="24"/>
          <w:szCs w:val="24"/>
        </w:rPr>
        <w:t xml:space="preserve">     Some aspects of client qualities and concerns have led to the</w:t>
      </w:r>
      <w:r w:rsidR="00E31B2B">
        <w:rPr>
          <w:rFonts w:ascii="Times Roman" w:hAnsi="Times Roman"/>
          <w:sz w:val="24"/>
          <w:szCs w:val="24"/>
        </w:rPr>
        <w:t xml:space="preserve"> </w:t>
      </w:r>
      <w:r>
        <w:rPr>
          <w:rFonts w:ascii="Times Roman" w:hAnsi="Times Roman"/>
          <w:sz w:val="24"/>
          <w:szCs w:val="24"/>
        </w:rPr>
        <w:t>development of whole specialty fields of psychotherapy practice, such</w:t>
      </w:r>
      <w:r w:rsidR="00E31B2B">
        <w:rPr>
          <w:rFonts w:ascii="Times Roman" w:hAnsi="Times Roman"/>
          <w:sz w:val="24"/>
          <w:szCs w:val="24"/>
        </w:rPr>
        <w:t xml:space="preserve"> a</w:t>
      </w:r>
      <w:r>
        <w:rPr>
          <w:rFonts w:ascii="Times Roman" w:hAnsi="Times Roman"/>
          <w:sz w:val="24"/>
          <w:szCs w:val="24"/>
        </w:rPr>
        <w:t>s pastoral counseling and feminist psychotherapy. Despite the existence of</w:t>
      </w:r>
      <w:r w:rsidR="00E31B2B">
        <w:rPr>
          <w:rFonts w:ascii="Times Roman" w:hAnsi="Times Roman"/>
          <w:sz w:val="24"/>
          <w:szCs w:val="24"/>
        </w:rPr>
        <w:t xml:space="preserve"> </w:t>
      </w:r>
      <w:r>
        <w:rPr>
          <w:rFonts w:ascii="Times Roman" w:hAnsi="Times Roman"/>
          <w:sz w:val="24"/>
          <w:szCs w:val="24"/>
        </w:rPr>
        <w:t>these specialty fields, the concerns they pri</w:t>
      </w:r>
      <w:r w:rsidR="00E31B2B">
        <w:rPr>
          <w:rFonts w:ascii="Times Roman" w:hAnsi="Times Roman"/>
          <w:sz w:val="24"/>
          <w:szCs w:val="24"/>
        </w:rPr>
        <w:t>ma</w:t>
      </w:r>
      <w:r>
        <w:rPr>
          <w:rFonts w:ascii="Times Roman" w:hAnsi="Times Roman"/>
          <w:sz w:val="24"/>
          <w:szCs w:val="24"/>
        </w:rPr>
        <w:t>rily address are often an inextricable part of general psychotherapeutic practice</w:t>
      </w:r>
      <w:r w:rsidR="00E71361">
        <w:rPr>
          <w:rFonts w:ascii="Times Roman" w:hAnsi="Times Roman"/>
          <w:sz w:val="24"/>
          <w:szCs w:val="24"/>
        </w:rPr>
        <w:t>.  Thus</w:t>
      </w:r>
      <w:r w:rsidR="00CB04F4">
        <w:rPr>
          <w:rFonts w:ascii="Times Roman" w:hAnsi="Times Roman"/>
          <w:sz w:val="24"/>
          <w:szCs w:val="24"/>
        </w:rPr>
        <w:t>,</w:t>
      </w:r>
      <w:r w:rsidR="00E71361">
        <w:rPr>
          <w:rFonts w:ascii="Times Roman" w:hAnsi="Times Roman"/>
          <w:sz w:val="24"/>
          <w:szCs w:val="24"/>
        </w:rPr>
        <w:t xml:space="preserve"> consideration </w:t>
      </w:r>
      <w:r w:rsidR="00097209">
        <w:rPr>
          <w:rFonts w:ascii="Times Roman" w:hAnsi="Times Roman"/>
          <w:sz w:val="24"/>
          <w:szCs w:val="24"/>
        </w:rPr>
        <w:t>of spiritual concerns is warra</w:t>
      </w:r>
      <w:r w:rsidR="00E71361">
        <w:rPr>
          <w:rFonts w:ascii="Times Roman" w:hAnsi="Times Roman"/>
          <w:sz w:val="24"/>
          <w:szCs w:val="24"/>
        </w:rPr>
        <w:t>nted and sometimes</w:t>
      </w:r>
      <w:r w:rsidR="00E31B2B">
        <w:rPr>
          <w:rFonts w:ascii="Times Roman" w:hAnsi="Times Roman"/>
          <w:sz w:val="24"/>
          <w:szCs w:val="24"/>
        </w:rPr>
        <w:t xml:space="preserve"> </w:t>
      </w:r>
      <w:r w:rsidR="00E71361">
        <w:rPr>
          <w:rFonts w:ascii="Times Roman" w:hAnsi="Times Roman"/>
          <w:sz w:val="24"/>
          <w:szCs w:val="24"/>
        </w:rPr>
        <w:t>essential in psychotherapy in</w:t>
      </w:r>
      <w:r w:rsidR="00E31B2B">
        <w:rPr>
          <w:rFonts w:ascii="Times Roman" w:hAnsi="Times Roman"/>
          <w:sz w:val="24"/>
          <w:szCs w:val="24"/>
        </w:rPr>
        <w:t xml:space="preserve"> </w:t>
      </w:r>
      <w:r w:rsidR="00E71361">
        <w:rPr>
          <w:rFonts w:ascii="Times Roman" w:hAnsi="Times Roman"/>
          <w:sz w:val="24"/>
          <w:szCs w:val="24"/>
        </w:rPr>
        <w:t>general. For those clients who look to psy</w:t>
      </w:r>
      <w:r w:rsidR="00E31B2B">
        <w:rPr>
          <w:rFonts w:ascii="Times Roman" w:hAnsi="Times Roman"/>
          <w:sz w:val="24"/>
          <w:szCs w:val="24"/>
        </w:rPr>
        <w:t>chotherapy to do more th</w:t>
      </w:r>
      <w:r w:rsidR="00E71361">
        <w:rPr>
          <w:rFonts w:ascii="Times Roman" w:hAnsi="Times Roman"/>
          <w:sz w:val="24"/>
          <w:szCs w:val="24"/>
        </w:rPr>
        <w:t>an</w:t>
      </w:r>
      <w:r w:rsidR="00E31B2B">
        <w:rPr>
          <w:rFonts w:ascii="Times Roman" w:hAnsi="Times Roman"/>
          <w:sz w:val="24"/>
          <w:szCs w:val="24"/>
        </w:rPr>
        <w:t xml:space="preserve"> </w:t>
      </w:r>
      <w:r w:rsidR="00E71361">
        <w:rPr>
          <w:rFonts w:ascii="Times Roman" w:hAnsi="Times Roman"/>
          <w:sz w:val="24"/>
          <w:szCs w:val="24"/>
        </w:rPr>
        <w:t>solve narrow problems, such as phobias, addressing meaning of life questions related to</w:t>
      </w:r>
      <w:r w:rsidR="00E31B2B">
        <w:rPr>
          <w:rFonts w:ascii="Times Roman" w:hAnsi="Times Roman"/>
          <w:sz w:val="24"/>
          <w:szCs w:val="24"/>
        </w:rPr>
        <w:t xml:space="preserve"> </w:t>
      </w:r>
      <w:r w:rsidR="00E71361">
        <w:rPr>
          <w:rFonts w:ascii="Times Roman" w:hAnsi="Times Roman"/>
          <w:sz w:val="24"/>
          <w:szCs w:val="24"/>
        </w:rPr>
        <w:t>spir</w:t>
      </w:r>
      <w:r w:rsidR="00E31B2B">
        <w:rPr>
          <w:rFonts w:ascii="Times Roman" w:hAnsi="Times Roman"/>
          <w:sz w:val="24"/>
          <w:szCs w:val="24"/>
        </w:rPr>
        <w:t>itual belie</w:t>
      </w:r>
      <w:r w:rsidR="00E71361">
        <w:rPr>
          <w:rFonts w:ascii="Times Roman" w:hAnsi="Times Roman"/>
          <w:sz w:val="24"/>
          <w:szCs w:val="24"/>
        </w:rPr>
        <w:t xml:space="preserve">fs can be of </w:t>
      </w:r>
      <w:r w:rsidR="00E31B2B">
        <w:rPr>
          <w:rFonts w:ascii="Times Roman" w:hAnsi="Times Roman"/>
          <w:sz w:val="24"/>
          <w:szCs w:val="24"/>
        </w:rPr>
        <w:t>utmost importance. This is espec</w:t>
      </w:r>
      <w:r w:rsidR="00E86D11">
        <w:rPr>
          <w:rFonts w:ascii="Times Roman" w:hAnsi="Times Roman"/>
          <w:sz w:val="24"/>
          <w:szCs w:val="24"/>
        </w:rPr>
        <w:t>ially true in</w:t>
      </w:r>
      <w:r w:rsidR="00E71361">
        <w:rPr>
          <w:rFonts w:ascii="Times Roman" w:hAnsi="Times Roman"/>
          <w:sz w:val="24"/>
          <w:szCs w:val="24"/>
        </w:rPr>
        <w:t xml:space="preserve"> </w:t>
      </w:r>
      <w:r w:rsidR="00E31B2B">
        <w:rPr>
          <w:rFonts w:ascii="Times Roman" w:hAnsi="Times Roman"/>
          <w:sz w:val="24"/>
          <w:szCs w:val="24"/>
        </w:rPr>
        <w:t>therapy for the effects o</w:t>
      </w:r>
      <w:r w:rsidR="00097209">
        <w:rPr>
          <w:rFonts w:ascii="Times Roman" w:hAnsi="Times Roman"/>
          <w:sz w:val="24"/>
          <w:szCs w:val="24"/>
        </w:rPr>
        <w:t>f</w:t>
      </w:r>
      <w:r w:rsidR="00E31B2B">
        <w:rPr>
          <w:rFonts w:ascii="Times Roman" w:hAnsi="Times Roman"/>
          <w:sz w:val="24"/>
          <w:szCs w:val="24"/>
        </w:rPr>
        <w:t xml:space="preserve"> </w:t>
      </w:r>
      <w:r w:rsidR="00E71361">
        <w:rPr>
          <w:rFonts w:ascii="Times Roman" w:hAnsi="Times Roman"/>
          <w:sz w:val="24"/>
          <w:szCs w:val="24"/>
        </w:rPr>
        <w:t>trau</w:t>
      </w:r>
      <w:r w:rsidR="00E31B2B">
        <w:rPr>
          <w:rFonts w:ascii="Times Roman" w:hAnsi="Times Roman"/>
          <w:sz w:val="24"/>
          <w:szCs w:val="24"/>
        </w:rPr>
        <w:t>ma</w:t>
      </w:r>
      <w:r w:rsidR="00E71361">
        <w:rPr>
          <w:rFonts w:ascii="Times Roman" w:hAnsi="Times Roman"/>
          <w:sz w:val="24"/>
          <w:szCs w:val="24"/>
        </w:rPr>
        <w:t xml:space="preserve">tic experience, which as </w:t>
      </w:r>
      <w:proofErr w:type="spellStart"/>
      <w:r w:rsidR="00E71361">
        <w:rPr>
          <w:rFonts w:ascii="Times Roman" w:hAnsi="Times Roman"/>
          <w:sz w:val="24"/>
          <w:szCs w:val="24"/>
        </w:rPr>
        <w:t>Janoff</w:t>
      </w:r>
      <w:proofErr w:type="spellEnd"/>
      <w:r w:rsidR="00E71361">
        <w:rPr>
          <w:rFonts w:ascii="Times Roman" w:hAnsi="Times Roman"/>
          <w:sz w:val="24"/>
          <w:szCs w:val="24"/>
        </w:rPr>
        <w:t>-Bulman (</w:t>
      </w:r>
      <w:r w:rsidR="00E31B2B">
        <w:rPr>
          <w:rFonts w:ascii="Times Roman" w:hAnsi="Times Roman"/>
          <w:sz w:val="24"/>
          <w:szCs w:val="24"/>
        </w:rPr>
        <w:t>1992) describes, can be integra</w:t>
      </w:r>
      <w:r w:rsidR="00E71361">
        <w:rPr>
          <w:rFonts w:ascii="Times Roman" w:hAnsi="Times Roman"/>
          <w:sz w:val="24"/>
          <w:szCs w:val="24"/>
        </w:rPr>
        <w:t xml:space="preserve">lly related to abiding assumptions </w:t>
      </w:r>
      <w:r w:rsidR="00E31B2B">
        <w:rPr>
          <w:rFonts w:ascii="Times Roman" w:hAnsi="Times Roman"/>
          <w:sz w:val="24"/>
          <w:szCs w:val="24"/>
        </w:rPr>
        <w:t>of world benevolence</w:t>
      </w:r>
      <w:r w:rsidR="00E71361">
        <w:rPr>
          <w:rFonts w:ascii="Times Roman" w:hAnsi="Times Roman"/>
          <w:sz w:val="24"/>
          <w:szCs w:val="24"/>
        </w:rPr>
        <w:t>, the</w:t>
      </w:r>
      <w:r w:rsidR="00E31B2B">
        <w:rPr>
          <w:rFonts w:ascii="Times Roman" w:hAnsi="Times Roman"/>
          <w:sz w:val="24"/>
          <w:szCs w:val="24"/>
        </w:rPr>
        <w:t xml:space="preserve"> meaning</w:t>
      </w:r>
      <w:r w:rsidR="00E71361">
        <w:rPr>
          <w:rFonts w:ascii="Times Roman" w:hAnsi="Times Roman"/>
          <w:sz w:val="24"/>
          <w:szCs w:val="24"/>
        </w:rPr>
        <w:t>fulness</w:t>
      </w:r>
      <w:r w:rsidR="00E31B2B">
        <w:rPr>
          <w:rFonts w:ascii="Times Roman" w:hAnsi="Times Roman"/>
          <w:sz w:val="24"/>
          <w:szCs w:val="24"/>
        </w:rPr>
        <w:t xml:space="preserve"> </w:t>
      </w:r>
      <w:r w:rsidR="00E71361">
        <w:rPr>
          <w:rFonts w:ascii="Times Roman" w:hAnsi="Times Roman"/>
          <w:sz w:val="24"/>
          <w:szCs w:val="24"/>
        </w:rPr>
        <w:t>of life</w:t>
      </w:r>
      <w:r w:rsidR="00E86D11">
        <w:rPr>
          <w:rFonts w:ascii="Times Roman" w:hAnsi="Times Roman"/>
          <w:sz w:val="24"/>
          <w:szCs w:val="24"/>
        </w:rPr>
        <w:t>,</w:t>
      </w:r>
      <w:r w:rsidR="00E71361">
        <w:rPr>
          <w:rFonts w:ascii="Times Roman" w:hAnsi="Times Roman"/>
          <w:sz w:val="24"/>
          <w:szCs w:val="24"/>
        </w:rPr>
        <w:t xml:space="preserve"> and self-worth.</w:t>
      </w:r>
    </w:p>
    <w:p w14:paraId="5458EC62" w14:textId="7386EA89" w:rsidR="00097209" w:rsidRDefault="00097209" w:rsidP="007B7934">
      <w:pPr>
        <w:spacing w:line="480" w:lineRule="auto"/>
        <w:rPr>
          <w:rFonts w:ascii="Times Roman" w:hAnsi="Times Roman"/>
          <w:sz w:val="24"/>
          <w:szCs w:val="24"/>
        </w:rPr>
      </w:pPr>
      <w:r>
        <w:rPr>
          <w:rFonts w:ascii="Times Roman" w:hAnsi="Times Roman"/>
          <w:sz w:val="24"/>
          <w:szCs w:val="24"/>
        </w:rPr>
        <w:t xml:space="preserve">     However, as Walker, Courtois, and Aten (2015</w:t>
      </w:r>
      <w:r w:rsidR="003609A9">
        <w:rPr>
          <w:rFonts w:ascii="Times Roman" w:hAnsi="Times Roman"/>
          <w:sz w:val="24"/>
          <w:szCs w:val="24"/>
        </w:rPr>
        <w:t xml:space="preserve">) </w:t>
      </w:r>
      <w:r>
        <w:rPr>
          <w:rFonts w:ascii="Times Roman" w:hAnsi="Times Roman"/>
          <w:sz w:val="24"/>
          <w:szCs w:val="24"/>
        </w:rPr>
        <w:t>note, when thera</w:t>
      </w:r>
      <w:r w:rsidR="003609A9">
        <w:rPr>
          <w:rFonts w:ascii="Times Roman" w:hAnsi="Times Roman"/>
          <w:sz w:val="24"/>
          <w:szCs w:val="24"/>
        </w:rPr>
        <w:t>pist and client spiritual belief systems do not</w:t>
      </w:r>
      <w:r>
        <w:rPr>
          <w:rFonts w:ascii="Times Roman" w:hAnsi="Times Roman"/>
          <w:sz w:val="24"/>
          <w:szCs w:val="24"/>
        </w:rPr>
        <w:t xml:space="preserve"> significantly overlap, or the therapist is concerned t</w:t>
      </w:r>
      <w:r w:rsidR="003609A9">
        <w:rPr>
          <w:rFonts w:ascii="Times Roman" w:hAnsi="Times Roman"/>
          <w:sz w:val="24"/>
          <w:szCs w:val="24"/>
        </w:rPr>
        <w:t>hat the practice be fully science</w:t>
      </w:r>
      <w:r>
        <w:rPr>
          <w:rFonts w:ascii="Times Roman" w:hAnsi="Times Roman"/>
          <w:sz w:val="24"/>
          <w:szCs w:val="24"/>
        </w:rPr>
        <w:t xml:space="preserve"> base</w:t>
      </w:r>
      <w:r w:rsidR="003609A9">
        <w:rPr>
          <w:rFonts w:ascii="Times Roman" w:hAnsi="Times Roman"/>
          <w:sz w:val="24"/>
          <w:szCs w:val="24"/>
        </w:rPr>
        <w:t>d</w:t>
      </w:r>
      <w:r>
        <w:rPr>
          <w:rFonts w:ascii="Times Roman" w:hAnsi="Times Roman"/>
          <w:sz w:val="24"/>
          <w:szCs w:val="24"/>
        </w:rPr>
        <w:t>, there can be difficul</w:t>
      </w:r>
      <w:r w:rsidR="003609A9">
        <w:rPr>
          <w:rFonts w:ascii="Times Roman" w:hAnsi="Times Roman"/>
          <w:sz w:val="24"/>
          <w:szCs w:val="24"/>
        </w:rPr>
        <w:t>ty working with these spiritual</w:t>
      </w:r>
      <w:r>
        <w:rPr>
          <w:rFonts w:ascii="Times Roman" w:hAnsi="Times Roman"/>
          <w:sz w:val="24"/>
          <w:szCs w:val="24"/>
        </w:rPr>
        <w:t>ly based concerns. For example, when</w:t>
      </w:r>
      <w:r w:rsidR="003609A9">
        <w:rPr>
          <w:rFonts w:ascii="Times Roman" w:hAnsi="Times Roman"/>
          <w:sz w:val="24"/>
          <w:szCs w:val="24"/>
        </w:rPr>
        <w:t xml:space="preserve"> </w:t>
      </w:r>
      <w:r>
        <w:rPr>
          <w:rFonts w:ascii="Times Roman" w:hAnsi="Times Roman"/>
          <w:sz w:val="24"/>
          <w:szCs w:val="24"/>
        </w:rPr>
        <w:t>a client</w:t>
      </w:r>
      <w:r w:rsidR="003609A9">
        <w:rPr>
          <w:rFonts w:ascii="Times Roman" w:hAnsi="Times Roman"/>
          <w:sz w:val="24"/>
          <w:szCs w:val="24"/>
        </w:rPr>
        <w:t xml:space="preserve"> w</w:t>
      </w:r>
      <w:r>
        <w:rPr>
          <w:rFonts w:ascii="Times Roman" w:hAnsi="Times Roman"/>
          <w:sz w:val="24"/>
          <w:szCs w:val="24"/>
        </w:rPr>
        <w:t>ho has suffered a traumati</w:t>
      </w:r>
      <w:r w:rsidR="003609A9">
        <w:rPr>
          <w:rFonts w:ascii="Times Roman" w:hAnsi="Times Roman"/>
          <w:sz w:val="24"/>
          <w:szCs w:val="24"/>
        </w:rPr>
        <w:t>c experience is profoundly troub</w:t>
      </w:r>
      <w:r>
        <w:rPr>
          <w:rFonts w:ascii="Times Roman" w:hAnsi="Times Roman"/>
          <w:sz w:val="24"/>
          <w:szCs w:val="24"/>
        </w:rPr>
        <w:t>led by not being able to rec</w:t>
      </w:r>
      <w:r w:rsidR="003609A9">
        <w:rPr>
          <w:rFonts w:ascii="Times Roman" w:hAnsi="Times Roman"/>
          <w:sz w:val="24"/>
          <w:szCs w:val="24"/>
        </w:rPr>
        <w:t>oncile her beliefs in a benevolent God with the occurre</w:t>
      </w:r>
      <w:r>
        <w:rPr>
          <w:rFonts w:ascii="Times Roman" w:hAnsi="Times Roman"/>
          <w:sz w:val="24"/>
          <w:szCs w:val="24"/>
        </w:rPr>
        <w:t>nc</w:t>
      </w:r>
      <w:r w:rsidR="003609A9">
        <w:rPr>
          <w:rFonts w:ascii="Times Roman" w:hAnsi="Times Roman"/>
          <w:sz w:val="24"/>
          <w:szCs w:val="24"/>
        </w:rPr>
        <w:t>e</w:t>
      </w:r>
      <w:r>
        <w:rPr>
          <w:rFonts w:ascii="Times Roman" w:hAnsi="Times Roman"/>
          <w:sz w:val="24"/>
          <w:szCs w:val="24"/>
        </w:rPr>
        <w:t xml:space="preserve"> of tragic events, the therapist may find it difficult to help the client </w:t>
      </w:r>
      <w:r w:rsidR="003609A9">
        <w:rPr>
          <w:rFonts w:ascii="Times Roman" w:hAnsi="Times Roman"/>
          <w:sz w:val="24"/>
          <w:szCs w:val="24"/>
        </w:rPr>
        <w:t>using methods of conversational</w:t>
      </w:r>
      <w:r>
        <w:rPr>
          <w:rFonts w:ascii="Times Roman" w:hAnsi="Times Roman"/>
          <w:sz w:val="24"/>
          <w:szCs w:val="24"/>
        </w:rPr>
        <w:t xml:space="preserve"> ps</w:t>
      </w:r>
      <w:r w:rsidR="003609A9">
        <w:rPr>
          <w:rFonts w:ascii="Times Roman" w:hAnsi="Times Roman"/>
          <w:sz w:val="24"/>
          <w:szCs w:val="24"/>
        </w:rPr>
        <w:t>ychotherapy (</w:t>
      </w:r>
      <w:r w:rsidR="00582386">
        <w:rPr>
          <w:rFonts w:ascii="Times Roman" w:hAnsi="Times Roman"/>
          <w:sz w:val="24"/>
          <w:szCs w:val="24"/>
        </w:rPr>
        <w:t xml:space="preserve">e.g., cognitive, existential, psychodynamic). One cause would be that </w:t>
      </w:r>
      <w:r w:rsidR="00626CF6">
        <w:rPr>
          <w:rFonts w:ascii="Times Roman" w:hAnsi="Times Roman"/>
          <w:sz w:val="24"/>
          <w:szCs w:val="24"/>
        </w:rPr>
        <w:t xml:space="preserve">since </w:t>
      </w:r>
      <w:r w:rsidR="00FE0D5D">
        <w:rPr>
          <w:rFonts w:ascii="Times Roman" w:hAnsi="Times Roman"/>
          <w:sz w:val="24"/>
          <w:szCs w:val="24"/>
        </w:rPr>
        <w:t>the</w:t>
      </w:r>
      <w:r w:rsidR="00626CF6">
        <w:rPr>
          <w:rFonts w:ascii="Times Roman" w:hAnsi="Times Roman"/>
          <w:sz w:val="24"/>
          <w:szCs w:val="24"/>
        </w:rPr>
        <w:t xml:space="preserve"> </w:t>
      </w:r>
      <w:r w:rsidR="00FE0D5D">
        <w:rPr>
          <w:rFonts w:ascii="Times Roman" w:hAnsi="Times Roman"/>
          <w:sz w:val="24"/>
          <w:szCs w:val="24"/>
        </w:rPr>
        <w:t>therapist does not share the bel</w:t>
      </w:r>
      <w:r w:rsidR="00626CF6">
        <w:rPr>
          <w:rFonts w:ascii="Times Roman" w:hAnsi="Times Roman"/>
          <w:sz w:val="24"/>
          <w:szCs w:val="24"/>
        </w:rPr>
        <w:t>ie</w:t>
      </w:r>
      <w:r w:rsidR="00FE0D5D">
        <w:rPr>
          <w:rFonts w:ascii="Times Roman" w:hAnsi="Times Roman"/>
          <w:sz w:val="24"/>
          <w:szCs w:val="24"/>
        </w:rPr>
        <w:t>fs, they may not be able to comfortably consider ways of reconciling the</w:t>
      </w:r>
      <w:r w:rsidR="00626CF6">
        <w:rPr>
          <w:rFonts w:ascii="Times Roman" w:hAnsi="Times Roman"/>
          <w:sz w:val="24"/>
          <w:szCs w:val="24"/>
        </w:rPr>
        <w:t xml:space="preserve"> </w:t>
      </w:r>
      <w:r w:rsidR="00FE0D5D">
        <w:rPr>
          <w:rFonts w:ascii="Times Roman" w:hAnsi="Times Roman"/>
          <w:sz w:val="24"/>
          <w:szCs w:val="24"/>
        </w:rPr>
        <w:t>ideas. In addition, consideration of the client’s spirituality may be antithetical to the therapist’s understanding of what it</w:t>
      </w:r>
      <w:r w:rsidR="00206986">
        <w:rPr>
          <w:rFonts w:ascii="Times Roman" w:hAnsi="Times Roman"/>
          <w:sz w:val="24"/>
          <w:szCs w:val="24"/>
        </w:rPr>
        <w:t xml:space="preserve"> </w:t>
      </w:r>
      <w:r w:rsidR="00206986">
        <w:rPr>
          <w:rFonts w:ascii="Times Roman" w:hAnsi="Times Roman"/>
          <w:sz w:val="24"/>
          <w:szCs w:val="24"/>
        </w:rPr>
        <w:lastRenderedPageBreak/>
        <w:t xml:space="preserve">means to provide </w:t>
      </w:r>
      <w:proofErr w:type="gramStart"/>
      <w:r w:rsidR="00206986">
        <w:rPr>
          <w:rFonts w:ascii="Times Roman" w:hAnsi="Times Roman"/>
          <w:sz w:val="24"/>
          <w:szCs w:val="24"/>
        </w:rPr>
        <w:t xml:space="preserve">science </w:t>
      </w:r>
      <w:r w:rsidR="00FE0D5D">
        <w:rPr>
          <w:rFonts w:ascii="Times Roman" w:hAnsi="Times Roman"/>
          <w:sz w:val="24"/>
          <w:szCs w:val="24"/>
        </w:rPr>
        <w:t xml:space="preserve"> based</w:t>
      </w:r>
      <w:proofErr w:type="gramEnd"/>
      <w:r w:rsidR="00FE0D5D">
        <w:rPr>
          <w:rFonts w:ascii="Times Roman" w:hAnsi="Times Roman"/>
          <w:sz w:val="24"/>
          <w:szCs w:val="24"/>
        </w:rPr>
        <w:t xml:space="preserve"> treatment. Because of the way in which EMDR is structured differently than other therapies, it more easily allows for the</w:t>
      </w:r>
      <w:r w:rsidR="00206986">
        <w:rPr>
          <w:rFonts w:ascii="Times Roman" w:hAnsi="Times Roman"/>
          <w:sz w:val="24"/>
          <w:szCs w:val="24"/>
        </w:rPr>
        <w:t xml:space="preserve"> </w:t>
      </w:r>
      <w:r w:rsidR="00FE0D5D">
        <w:rPr>
          <w:rFonts w:ascii="Times Roman" w:hAnsi="Times Roman"/>
          <w:sz w:val="24"/>
          <w:szCs w:val="24"/>
        </w:rPr>
        <w:t>possibility of the client working through</w:t>
      </w:r>
      <w:r w:rsidR="00206986">
        <w:rPr>
          <w:rFonts w:ascii="Times Roman" w:hAnsi="Times Roman"/>
          <w:sz w:val="24"/>
          <w:szCs w:val="24"/>
        </w:rPr>
        <w:t xml:space="preserve"> </w:t>
      </w:r>
      <w:r w:rsidR="00FE0D5D">
        <w:rPr>
          <w:rFonts w:ascii="Times Roman" w:hAnsi="Times Roman"/>
          <w:sz w:val="24"/>
          <w:szCs w:val="24"/>
        </w:rPr>
        <w:t>spiritual questions and dilemm</w:t>
      </w:r>
      <w:r w:rsidR="00206986">
        <w:rPr>
          <w:rFonts w:ascii="Times Roman" w:hAnsi="Times Roman"/>
          <w:sz w:val="24"/>
          <w:szCs w:val="24"/>
        </w:rPr>
        <w:t>as without the therapist’s belie</w:t>
      </w:r>
      <w:r w:rsidR="00FE0D5D">
        <w:rPr>
          <w:rFonts w:ascii="Times Roman" w:hAnsi="Times Roman"/>
          <w:sz w:val="24"/>
          <w:szCs w:val="24"/>
        </w:rPr>
        <w:t>fs intruding on the process.</w:t>
      </w:r>
    </w:p>
    <w:p w14:paraId="34111487" w14:textId="1A054A6A" w:rsidR="000811A6" w:rsidRDefault="000811A6" w:rsidP="007B7934">
      <w:pPr>
        <w:spacing w:line="480" w:lineRule="auto"/>
        <w:rPr>
          <w:rFonts w:ascii="Times Roman" w:hAnsi="Times Roman"/>
          <w:sz w:val="24"/>
          <w:szCs w:val="24"/>
        </w:rPr>
      </w:pPr>
      <w:r>
        <w:rPr>
          <w:rFonts w:ascii="Times Roman" w:hAnsi="Times Roman"/>
          <w:sz w:val="24"/>
          <w:szCs w:val="24"/>
        </w:rPr>
        <w:t xml:space="preserve">     To address the other impediments to therapist in addressing spirituality, i.e. the need to have practice based in science, we assert that science in psychotherapy refers not to the truth of the client</w:t>
      </w:r>
      <w:r w:rsidR="00E86D11">
        <w:rPr>
          <w:rFonts w:ascii="Times Roman" w:hAnsi="Times Roman"/>
          <w:sz w:val="24"/>
          <w:szCs w:val="24"/>
        </w:rPr>
        <w:t>’s</w:t>
      </w:r>
      <w:r>
        <w:rPr>
          <w:rFonts w:ascii="Times Roman" w:hAnsi="Times Roman"/>
          <w:sz w:val="24"/>
          <w:szCs w:val="24"/>
        </w:rPr>
        <w:t xml:space="preserve"> or therapist</w:t>
      </w:r>
      <w:r w:rsidR="00E86D11">
        <w:rPr>
          <w:rFonts w:ascii="Times Roman" w:hAnsi="Times Roman"/>
          <w:sz w:val="24"/>
          <w:szCs w:val="24"/>
        </w:rPr>
        <w:t>’s</w:t>
      </w:r>
      <w:r>
        <w:rPr>
          <w:rFonts w:ascii="Times Roman" w:hAnsi="Times Roman"/>
          <w:sz w:val="24"/>
          <w:szCs w:val="24"/>
        </w:rPr>
        <w:t xml:space="preserve"> belief about life, but rather to the objective understanding of the methods employed and their effects. This paper will not further address how including spirituality in psychotherapy can be considered compatible with scientific practice, but rather focus on the possible problems of an inconsistency between therapist and client spiritual/philosophical beliefs. The basic principles and procedures of EMDR will be introduced and examples will be offered from clinical cases in which the EMDR therapeutic stance can optimize the spiritual resources of the client. </w:t>
      </w:r>
    </w:p>
    <w:p w14:paraId="496B13D2" w14:textId="00BFCCD1" w:rsidR="001F3754" w:rsidRDefault="00CC3525" w:rsidP="00CC3525">
      <w:pPr>
        <w:spacing w:line="480" w:lineRule="auto"/>
        <w:rPr>
          <w:rFonts w:ascii="Times Roman" w:hAnsi="Times Roman"/>
          <w:sz w:val="24"/>
          <w:szCs w:val="24"/>
        </w:rPr>
      </w:pPr>
      <w:r>
        <w:rPr>
          <w:rFonts w:ascii="Times Roman" w:hAnsi="Times Roman"/>
          <w:sz w:val="24"/>
          <w:szCs w:val="24"/>
        </w:rPr>
        <w:t xml:space="preserve">                               Integrating EMDR and Spirituality</w:t>
      </w:r>
    </w:p>
    <w:p w14:paraId="2BE44724" w14:textId="59212F69" w:rsidR="001F3754" w:rsidRDefault="001F3754" w:rsidP="007B7934">
      <w:pPr>
        <w:spacing w:line="480" w:lineRule="auto"/>
        <w:rPr>
          <w:rFonts w:ascii="Times Roman" w:hAnsi="Times Roman"/>
          <w:sz w:val="24"/>
          <w:szCs w:val="24"/>
        </w:rPr>
      </w:pPr>
      <w:r>
        <w:rPr>
          <w:rFonts w:ascii="Times Roman" w:hAnsi="Times Roman"/>
          <w:sz w:val="24"/>
          <w:szCs w:val="24"/>
        </w:rPr>
        <w:t xml:space="preserve">     EMDR (Shapiro, 1989,1995, 2018) is a method of psychotherapy that</w:t>
      </w:r>
      <w:r w:rsidR="00410B14">
        <w:rPr>
          <w:rFonts w:ascii="Times Roman" w:hAnsi="Times Roman"/>
          <w:sz w:val="24"/>
          <w:szCs w:val="24"/>
        </w:rPr>
        <w:t xml:space="preserve"> is widely acknowledged  (e.g. </w:t>
      </w:r>
      <w:proofErr w:type="spellStart"/>
      <w:r w:rsidR="00410B14">
        <w:rPr>
          <w:rFonts w:ascii="Times Roman" w:hAnsi="Times Roman"/>
          <w:sz w:val="24"/>
          <w:szCs w:val="24"/>
        </w:rPr>
        <w:t>F</w:t>
      </w:r>
      <w:r>
        <w:rPr>
          <w:rFonts w:ascii="Times Roman" w:hAnsi="Times Roman"/>
          <w:sz w:val="24"/>
          <w:szCs w:val="24"/>
        </w:rPr>
        <w:t>oa</w:t>
      </w:r>
      <w:proofErr w:type="spellEnd"/>
      <w:r>
        <w:rPr>
          <w:rFonts w:ascii="Times Roman" w:hAnsi="Times Roman"/>
          <w:sz w:val="24"/>
          <w:szCs w:val="24"/>
        </w:rPr>
        <w:t>, Keane, Friedan and Cohen, 2009, WHO, 2013) to be effective in helping clients overcome the harmful effects of psychological trauma, which may include</w:t>
      </w:r>
      <w:r w:rsidR="00410B14">
        <w:rPr>
          <w:rFonts w:ascii="Times Roman" w:hAnsi="Times Roman"/>
          <w:sz w:val="24"/>
          <w:szCs w:val="24"/>
        </w:rPr>
        <w:t xml:space="preserve"> among other prob</w:t>
      </w:r>
      <w:r w:rsidR="00356CBF">
        <w:rPr>
          <w:rFonts w:ascii="Times Roman" w:hAnsi="Times Roman"/>
          <w:sz w:val="24"/>
          <w:szCs w:val="24"/>
        </w:rPr>
        <w:t>lems, maladaptive emotions, cognitions</w:t>
      </w:r>
      <w:r w:rsidR="00022D8A">
        <w:rPr>
          <w:rFonts w:ascii="Times Roman" w:hAnsi="Times Roman"/>
          <w:sz w:val="24"/>
          <w:szCs w:val="24"/>
        </w:rPr>
        <w:t>,</w:t>
      </w:r>
      <w:r w:rsidR="00356CBF">
        <w:rPr>
          <w:rFonts w:ascii="Times Roman" w:hAnsi="Times Roman"/>
          <w:sz w:val="24"/>
          <w:szCs w:val="24"/>
        </w:rPr>
        <w:t xml:space="preserve"> and somatic reactions. Shapiro posits that the</w:t>
      </w:r>
      <w:r w:rsidR="00410B14">
        <w:rPr>
          <w:rFonts w:ascii="Times Roman" w:hAnsi="Times Roman"/>
          <w:sz w:val="24"/>
          <w:szCs w:val="24"/>
        </w:rPr>
        <w:t xml:space="preserve"> detri</w:t>
      </w:r>
      <w:r w:rsidR="00356CBF">
        <w:rPr>
          <w:rFonts w:ascii="Times Roman" w:hAnsi="Times Roman"/>
          <w:sz w:val="24"/>
          <w:szCs w:val="24"/>
        </w:rPr>
        <w:t>mental psychological effec</w:t>
      </w:r>
      <w:r w:rsidR="00410B14">
        <w:rPr>
          <w:rFonts w:ascii="Times Roman" w:hAnsi="Times Roman"/>
          <w:sz w:val="24"/>
          <w:szCs w:val="24"/>
        </w:rPr>
        <w:t>ts of trauma are best understood</w:t>
      </w:r>
      <w:r w:rsidR="00356CBF">
        <w:rPr>
          <w:rFonts w:ascii="Times Roman" w:hAnsi="Times Roman"/>
          <w:sz w:val="24"/>
          <w:szCs w:val="24"/>
        </w:rPr>
        <w:t xml:space="preserve"> in terms of how the traumatic event is</w:t>
      </w:r>
      <w:r w:rsidR="00410B14">
        <w:rPr>
          <w:rFonts w:ascii="Times Roman" w:hAnsi="Times Roman"/>
          <w:sz w:val="24"/>
          <w:szCs w:val="24"/>
        </w:rPr>
        <w:t xml:space="preserve"> </w:t>
      </w:r>
      <w:r w:rsidR="00356CBF">
        <w:rPr>
          <w:rFonts w:ascii="Times Roman" w:hAnsi="Times Roman"/>
          <w:sz w:val="24"/>
          <w:szCs w:val="24"/>
        </w:rPr>
        <w:t>held in memory. For example, a client who experiences threats to life and/or identity may be haunted by</w:t>
      </w:r>
      <w:r w:rsidR="00410B14">
        <w:rPr>
          <w:rFonts w:ascii="Times Roman" w:hAnsi="Times Roman"/>
          <w:sz w:val="24"/>
          <w:szCs w:val="24"/>
        </w:rPr>
        <w:t xml:space="preserve"> </w:t>
      </w:r>
      <w:r w:rsidR="00356CBF">
        <w:rPr>
          <w:rFonts w:ascii="Times Roman" w:hAnsi="Times Roman"/>
          <w:sz w:val="24"/>
          <w:szCs w:val="24"/>
        </w:rPr>
        <w:t>intrusive memories of</w:t>
      </w:r>
      <w:r w:rsidR="00410B14">
        <w:rPr>
          <w:rFonts w:ascii="Times Roman" w:hAnsi="Times Roman"/>
          <w:sz w:val="24"/>
          <w:szCs w:val="24"/>
        </w:rPr>
        <w:t xml:space="preserve"> the trauma, variously feeling g</w:t>
      </w:r>
      <w:r w:rsidR="00356CBF">
        <w:rPr>
          <w:rFonts w:ascii="Times Roman" w:hAnsi="Times Roman"/>
          <w:sz w:val="24"/>
          <w:szCs w:val="24"/>
        </w:rPr>
        <w:t>uilty, frightened, asham</w:t>
      </w:r>
      <w:r w:rsidR="00410B14">
        <w:rPr>
          <w:rFonts w:ascii="Times Roman" w:hAnsi="Times Roman"/>
          <w:sz w:val="24"/>
          <w:szCs w:val="24"/>
        </w:rPr>
        <w:t>ed, enrag</w:t>
      </w:r>
      <w:r w:rsidR="00356CBF">
        <w:rPr>
          <w:rFonts w:ascii="Times Roman" w:hAnsi="Times Roman"/>
          <w:sz w:val="24"/>
          <w:szCs w:val="24"/>
        </w:rPr>
        <w:t xml:space="preserve">ed, and emotionally numb, </w:t>
      </w:r>
      <w:r w:rsidR="00356CBF">
        <w:rPr>
          <w:rFonts w:ascii="Times Roman" w:hAnsi="Times Roman"/>
          <w:sz w:val="24"/>
          <w:szCs w:val="24"/>
        </w:rPr>
        <w:lastRenderedPageBreak/>
        <w:t>with thoughts of worthlessness and loss of hope. These responses can be triggered by stimuli related to the traumatic event. Shapiro’s understandin</w:t>
      </w:r>
      <w:r w:rsidR="00410B14">
        <w:rPr>
          <w:rFonts w:ascii="Times Roman" w:hAnsi="Times Roman"/>
          <w:sz w:val="24"/>
          <w:szCs w:val="24"/>
        </w:rPr>
        <w:t>g</w:t>
      </w:r>
      <w:r w:rsidR="00356CBF">
        <w:rPr>
          <w:rFonts w:ascii="Times Roman" w:hAnsi="Times Roman"/>
          <w:sz w:val="24"/>
          <w:szCs w:val="24"/>
        </w:rPr>
        <w:t xml:space="preserve"> is consistent with Horowitz’s (</w:t>
      </w:r>
      <w:r w:rsidR="00022D8A">
        <w:rPr>
          <w:rFonts w:ascii="Times Roman" w:hAnsi="Times Roman"/>
          <w:sz w:val="24"/>
          <w:szCs w:val="24"/>
        </w:rPr>
        <w:t>1976) seminal position that (what we now</w:t>
      </w:r>
      <w:r w:rsidR="00356CBF">
        <w:rPr>
          <w:rFonts w:ascii="Times Roman" w:hAnsi="Times Roman"/>
          <w:sz w:val="24"/>
          <w:szCs w:val="24"/>
        </w:rPr>
        <w:t xml:space="preserve"> call) PTSD is based in events being stored in short term me</w:t>
      </w:r>
      <w:r w:rsidR="00410B14">
        <w:rPr>
          <w:rFonts w:ascii="Times Roman" w:hAnsi="Times Roman"/>
          <w:sz w:val="24"/>
          <w:szCs w:val="24"/>
        </w:rPr>
        <w:t>m</w:t>
      </w:r>
      <w:r w:rsidR="00356CBF">
        <w:rPr>
          <w:rFonts w:ascii="Times Roman" w:hAnsi="Times Roman"/>
          <w:sz w:val="24"/>
          <w:szCs w:val="24"/>
        </w:rPr>
        <w:t xml:space="preserve">ory instead of </w:t>
      </w:r>
      <w:proofErr w:type="gramStart"/>
      <w:r w:rsidR="00356CBF">
        <w:rPr>
          <w:rFonts w:ascii="Times Roman" w:hAnsi="Times Roman"/>
          <w:sz w:val="24"/>
          <w:szCs w:val="24"/>
        </w:rPr>
        <w:t>long term</w:t>
      </w:r>
      <w:proofErr w:type="gramEnd"/>
      <w:r w:rsidR="00356CBF">
        <w:rPr>
          <w:rFonts w:ascii="Times Roman" w:hAnsi="Times Roman"/>
          <w:sz w:val="24"/>
          <w:szCs w:val="24"/>
        </w:rPr>
        <w:t xml:space="preserve"> memory</w:t>
      </w:r>
      <w:r w:rsidR="00410B14">
        <w:rPr>
          <w:rFonts w:ascii="Times Roman" w:hAnsi="Times Roman"/>
          <w:sz w:val="24"/>
          <w:szCs w:val="24"/>
        </w:rPr>
        <w:t xml:space="preserve"> </w:t>
      </w:r>
      <w:r w:rsidR="00356CBF">
        <w:rPr>
          <w:rFonts w:ascii="Times Roman" w:hAnsi="Times Roman"/>
          <w:sz w:val="24"/>
          <w:szCs w:val="24"/>
        </w:rPr>
        <w:t>where they belong. This</w:t>
      </w:r>
      <w:r w:rsidR="00410B14">
        <w:rPr>
          <w:rFonts w:ascii="Times Roman" w:hAnsi="Times Roman"/>
          <w:sz w:val="24"/>
          <w:szCs w:val="24"/>
        </w:rPr>
        <w:t xml:space="preserve"> </w:t>
      </w:r>
      <w:r w:rsidR="00356CBF">
        <w:rPr>
          <w:rFonts w:ascii="Times Roman" w:hAnsi="Times Roman"/>
          <w:sz w:val="24"/>
          <w:szCs w:val="24"/>
        </w:rPr>
        <w:t xml:space="preserve">understanding </w:t>
      </w:r>
      <w:r w:rsidR="00410B14">
        <w:rPr>
          <w:rFonts w:ascii="Times Roman" w:hAnsi="Times Roman"/>
          <w:sz w:val="24"/>
          <w:szCs w:val="24"/>
        </w:rPr>
        <w:t>corresponds to more recent formu</w:t>
      </w:r>
      <w:r w:rsidR="00356CBF">
        <w:rPr>
          <w:rFonts w:ascii="Times Roman" w:hAnsi="Times Roman"/>
          <w:sz w:val="24"/>
          <w:szCs w:val="24"/>
        </w:rPr>
        <w:t>lations of these memory systems offered by psycho</w:t>
      </w:r>
      <w:r w:rsidR="00DA17A5">
        <w:rPr>
          <w:rFonts w:ascii="Times Roman" w:hAnsi="Times Roman"/>
          <w:sz w:val="24"/>
          <w:szCs w:val="24"/>
        </w:rPr>
        <w:t>-</w:t>
      </w:r>
      <w:r w:rsidR="00356CBF">
        <w:rPr>
          <w:rFonts w:ascii="Times Roman" w:hAnsi="Times Roman"/>
          <w:sz w:val="24"/>
          <w:szCs w:val="24"/>
        </w:rPr>
        <w:t>physiologists. (e.g. Squires, 1987).</w:t>
      </w:r>
    </w:p>
    <w:p w14:paraId="1F561DBB" w14:textId="1EEC5C85" w:rsidR="00590875" w:rsidRDefault="00590875" w:rsidP="007B7934">
      <w:pPr>
        <w:spacing w:line="480" w:lineRule="auto"/>
        <w:rPr>
          <w:rFonts w:ascii="Times Roman" w:hAnsi="Times Roman"/>
          <w:sz w:val="24"/>
          <w:szCs w:val="24"/>
        </w:rPr>
      </w:pPr>
      <w:r>
        <w:rPr>
          <w:rFonts w:ascii="Times Roman" w:hAnsi="Times Roman"/>
          <w:sz w:val="24"/>
          <w:szCs w:val="24"/>
        </w:rPr>
        <w:t xml:space="preserve">     When EMDR is</w:t>
      </w:r>
      <w:r w:rsidR="004B2FC5">
        <w:rPr>
          <w:rFonts w:ascii="Times Roman" w:hAnsi="Times Roman"/>
          <w:sz w:val="24"/>
          <w:szCs w:val="24"/>
        </w:rPr>
        <w:t xml:space="preserve"> </w:t>
      </w:r>
      <w:r>
        <w:rPr>
          <w:rFonts w:ascii="Times Roman" w:hAnsi="Times Roman"/>
          <w:sz w:val="24"/>
          <w:szCs w:val="24"/>
        </w:rPr>
        <w:t>successful, the trauma memory is</w:t>
      </w:r>
      <w:r w:rsidR="004B2FC5">
        <w:rPr>
          <w:rFonts w:ascii="Times Roman" w:hAnsi="Times Roman"/>
          <w:sz w:val="24"/>
          <w:szCs w:val="24"/>
        </w:rPr>
        <w:t xml:space="preserve"> </w:t>
      </w:r>
      <w:r>
        <w:rPr>
          <w:rFonts w:ascii="Times Roman" w:hAnsi="Times Roman"/>
          <w:sz w:val="24"/>
          <w:szCs w:val="24"/>
        </w:rPr>
        <w:t>reprocessed so that for</w:t>
      </w:r>
      <w:r w:rsidR="008126D4">
        <w:rPr>
          <w:rFonts w:ascii="Times Roman" w:hAnsi="Times Roman"/>
          <w:sz w:val="24"/>
          <w:szCs w:val="24"/>
        </w:rPr>
        <w:t>mer symptom triggeri</w:t>
      </w:r>
      <w:r w:rsidR="004B2FC5">
        <w:rPr>
          <w:rFonts w:ascii="Times Roman" w:hAnsi="Times Roman"/>
          <w:sz w:val="24"/>
          <w:szCs w:val="24"/>
        </w:rPr>
        <w:t>ng stimuli no longer produce a pa</w:t>
      </w:r>
      <w:r w:rsidR="008126D4">
        <w:rPr>
          <w:rFonts w:ascii="Times Roman" w:hAnsi="Times Roman"/>
          <w:sz w:val="24"/>
          <w:szCs w:val="24"/>
        </w:rPr>
        <w:t>thological reaction. This adaptive processing includes not</w:t>
      </w:r>
      <w:r w:rsidR="004B2FC5">
        <w:rPr>
          <w:rFonts w:ascii="Times Roman" w:hAnsi="Times Roman"/>
          <w:sz w:val="24"/>
          <w:szCs w:val="24"/>
        </w:rPr>
        <w:t xml:space="preserve"> </w:t>
      </w:r>
      <w:r w:rsidR="008126D4">
        <w:rPr>
          <w:rFonts w:ascii="Times Roman" w:hAnsi="Times Roman"/>
          <w:sz w:val="24"/>
          <w:szCs w:val="24"/>
        </w:rPr>
        <w:t>only</w:t>
      </w:r>
      <w:r w:rsidR="004B2FC5">
        <w:rPr>
          <w:rFonts w:ascii="Times Roman" w:hAnsi="Times Roman"/>
          <w:sz w:val="24"/>
          <w:szCs w:val="24"/>
        </w:rPr>
        <w:t xml:space="preserve"> </w:t>
      </w:r>
      <w:r w:rsidR="008126D4">
        <w:rPr>
          <w:rFonts w:ascii="Times Roman" w:hAnsi="Times Roman"/>
          <w:sz w:val="24"/>
          <w:szCs w:val="24"/>
        </w:rPr>
        <w:t>the fuller understanding tha</w:t>
      </w:r>
      <w:r w:rsidR="00022D8A">
        <w:rPr>
          <w:rFonts w:ascii="Times Roman" w:hAnsi="Times Roman"/>
          <w:sz w:val="24"/>
          <w:szCs w:val="24"/>
        </w:rPr>
        <w:t>t</w:t>
      </w:r>
      <w:r w:rsidR="008126D4">
        <w:rPr>
          <w:rFonts w:ascii="Times Roman" w:hAnsi="Times Roman"/>
          <w:sz w:val="24"/>
          <w:szCs w:val="24"/>
        </w:rPr>
        <w:t xml:space="preserve"> the trauma is in the past but also that the</w:t>
      </w:r>
      <w:r w:rsidR="009D177B">
        <w:rPr>
          <w:rFonts w:ascii="Times Roman" w:hAnsi="Times Roman"/>
          <w:sz w:val="24"/>
          <w:szCs w:val="24"/>
        </w:rPr>
        <w:t xml:space="preserve"> </w:t>
      </w:r>
      <w:r w:rsidR="008126D4">
        <w:rPr>
          <w:rFonts w:ascii="Times Roman" w:hAnsi="Times Roman"/>
          <w:sz w:val="24"/>
          <w:szCs w:val="24"/>
        </w:rPr>
        <w:t>memories no longer have the sensory reliving components. EMDR also helps the client bring to bear current helpful ways of</w:t>
      </w:r>
      <w:r w:rsidR="00BD46E2">
        <w:rPr>
          <w:rFonts w:ascii="Times Roman" w:hAnsi="Times Roman"/>
          <w:sz w:val="24"/>
          <w:szCs w:val="24"/>
        </w:rPr>
        <w:t xml:space="preserve"> understanding the events and adaptive self-beliefs that allow for effective responses to current situations, which reflects it positive psychotherapy focus. For example, when aspects of a</w:t>
      </w:r>
      <w:r w:rsidR="004B2FC5">
        <w:rPr>
          <w:rFonts w:ascii="Times Roman" w:hAnsi="Times Roman"/>
          <w:sz w:val="24"/>
          <w:szCs w:val="24"/>
        </w:rPr>
        <w:t xml:space="preserve"> traumatic</w:t>
      </w:r>
      <w:r w:rsidR="00BD46E2">
        <w:rPr>
          <w:rFonts w:ascii="Times Roman" w:hAnsi="Times Roman"/>
          <w:sz w:val="24"/>
          <w:szCs w:val="24"/>
        </w:rPr>
        <w:t xml:space="preserve"> event are accessed by current events, instead of the client thinking that they are weak and helpless, sh</w:t>
      </w:r>
      <w:r w:rsidR="0035790C">
        <w:rPr>
          <w:rFonts w:ascii="Times Roman" w:hAnsi="Times Roman"/>
          <w:sz w:val="24"/>
          <w:szCs w:val="24"/>
        </w:rPr>
        <w:t>e may realize that she has many</w:t>
      </w:r>
      <w:r w:rsidR="00022D8A">
        <w:rPr>
          <w:rFonts w:ascii="Times Roman" w:hAnsi="Times Roman"/>
          <w:sz w:val="24"/>
          <w:szCs w:val="24"/>
        </w:rPr>
        <w:t xml:space="preserve"> </w:t>
      </w:r>
      <w:r w:rsidR="00BD46E2">
        <w:rPr>
          <w:rFonts w:ascii="Times Roman" w:hAnsi="Times Roman"/>
          <w:sz w:val="24"/>
          <w:szCs w:val="24"/>
        </w:rPr>
        <w:t>str</w:t>
      </w:r>
      <w:r w:rsidR="00022D8A">
        <w:rPr>
          <w:rFonts w:ascii="Times Roman" w:hAnsi="Times Roman"/>
          <w:sz w:val="24"/>
          <w:szCs w:val="24"/>
        </w:rPr>
        <w:t>engths. Or she</w:t>
      </w:r>
      <w:r w:rsidR="004B2FC5">
        <w:rPr>
          <w:rFonts w:ascii="Times Roman" w:hAnsi="Times Roman"/>
          <w:sz w:val="24"/>
          <w:szCs w:val="24"/>
        </w:rPr>
        <w:t xml:space="preserve"> </w:t>
      </w:r>
      <w:r w:rsidR="00BD46E2">
        <w:rPr>
          <w:rFonts w:ascii="Times Roman" w:hAnsi="Times Roman"/>
          <w:sz w:val="24"/>
          <w:szCs w:val="24"/>
        </w:rPr>
        <w:t>may realize that there is</w:t>
      </w:r>
      <w:r w:rsidR="004B2FC5">
        <w:rPr>
          <w:rFonts w:ascii="Times Roman" w:hAnsi="Times Roman"/>
          <w:sz w:val="24"/>
          <w:szCs w:val="24"/>
        </w:rPr>
        <w:t xml:space="preserve"> </w:t>
      </w:r>
      <w:r w:rsidR="00022D8A">
        <w:rPr>
          <w:rFonts w:ascii="Times Roman" w:hAnsi="Times Roman"/>
          <w:sz w:val="24"/>
          <w:szCs w:val="24"/>
        </w:rPr>
        <w:t>no</w:t>
      </w:r>
      <w:r w:rsidR="00BD46E2">
        <w:rPr>
          <w:rFonts w:ascii="Times Roman" w:hAnsi="Times Roman"/>
          <w:sz w:val="24"/>
          <w:szCs w:val="24"/>
        </w:rPr>
        <w:t xml:space="preserve"> need to judge herself at all and</w:t>
      </w:r>
      <w:r w:rsidR="004B2FC5">
        <w:rPr>
          <w:rFonts w:ascii="Times Roman" w:hAnsi="Times Roman"/>
          <w:sz w:val="24"/>
          <w:szCs w:val="24"/>
        </w:rPr>
        <w:t xml:space="preserve"> </w:t>
      </w:r>
      <w:r w:rsidR="00BD46E2">
        <w:rPr>
          <w:rFonts w:ascii="Times Roman" w:hAnsi="Times Roman"/>
          <w:sz w:val="24"/>
          <w:szCs w:val="24"/>
        </w:rPr>
        <w:t>instead focus on how to</w:t>
      </w:r>
      <w:r w:rsidR="004B2FC5">
        <w:rPr>
          <w:rFonts w:ascii="Times Roman" w:hAnsi="Times Roman"/>
          <w:sz w:val="24"/>
          <w:szCs w:val="24"/>
        </w:rPr>
        <w:t xml:space="preserve"> </w:t>
      </w:r>
      <w:r w:rsidR="00BD46E2">
        <w:rPr>
          <w:rFonts w:ascii="Times Roman" w:hAnsi="Times Roman"/>
          <w:sz w:val="24"/>
          <w:szCs w:val="24"/>
        </w:rPr>
        <w:t xml:space="preserve">achieve her goals. </w:t>
      </w:r>
    </w:p>
    <w:p w14:paraId="4B0C2AEE" w14:textId="2325666F" w:rsidR="009D177B" w:rsidRDefault="009D177B" w:rsidP="007B7934">
      <w:pPr>
        <w:spacing w:line="480" w:lineRule="auto"/>
        <w:rPr>
          <w:rFonts w:ascii="Times Roman" w:hAnsi="Times Roman"/>
          <w:sz w:val="24"/>
          <w:szCs w:val="24"/>
        </w:rPr>
      </w:pPr>
      <w:r>
        <w:rPr>
          <w:rFonts w:ascii="Times Roman" w:hAnsi="Times Roman"/>
          <w:sz w:val="24"/>
          <w:szCs w:val="24"/>
        </w:rPr>
        <w:t xml:space="preserve">     EMDR shares many aspects of conventional psychotherapeutic approaches such as establishing goals, understanding client history, developing a therapeutic alliance, and teachin</w:t>
      </w:r>
      <w:r w:rsidR="000036CF">
        <w:rPr>
          <w:rFonts w:ascii="Times Roman" w:hAnsi="Times Roman"/>
          <w:sz w:val="24"/>
          <w:szCs w:val="24"/>
        </w:rPr>
        <w:t>g</w:t>
      </w:r>
      <w:r>
        <w:rPr>
          <w:rFonts w:ascii="Times Roman" w:hAnsi="Times Roman"/>
          <w:sz w:val="24"/>
          <w:szCs w:val="24"/>
        </w:rPr>
        <w:t xml:space="preserve"> stress management skills (internal resources). Thes</w:t>
      </w:r>
      <w:r w:rsidR="000036CF">
        <w:rPr>
          <w:rFonts w:ascii="Times Roman" w:hAnsi="Times Roman"/>
          <w:sz w:val="24"/>
          <w:szCs w:val="24"/>
        </w:rPr>
        <w:t>e are conceptuali</w:t>
      </w:r>
      <w:r w:rsidR="0035790C">
        <w:rPr>
          <w:rFonts w:ascii="Times Roman" w:hAnsi="Times Roman"/>
          <w:sz w:val="24"/>
          <w:szCs w:val="24"/>
        </w:rPr>
        <w:t>zed by Shapiro (1995, 2018) as consisting of</w:t>
      </w:r>
      <w:r w:rsidR="000036CF">
        <w:rPr>
          <w:rFonts w:ascii="Times Roman" w:hAnsi="Times Roman"/>
          <w:sz w:val="24"/>
          <w:szCs w:val="24"/>
        </w:rPr>
        <w:t xml:space="preserve"> eight</w:t>
      </w:r>
      <w:r>
        <w:rPr>
          <w:rFonts w:ascii="Times Roman" w:hAnsi="Times Roman"/>
          <w:sz w:val="24"/>
          <w:szCs w:val="24"/>
        </w:rPr>
        <w:t xml:space="preserve"> phases of treatment. The particularly unique features of EMDR are 1) the efficiency wi</w:t>
      </w:r>
      <w:r w:rsidR="000036CF">
        <w:rPr>
          <w:rFonts w:ascii="Times Roman" w:hAnsi="Times Roman"/>
          <w:sz w:val="24"/>
          <w:szCs w:val="24"/>
        </w:rPr>
        <w:t>th which mala</w:t>
      </w:r>
      <w:r w:rsidR="0035790C">
        <w:rPr>
          <w:rFonts w:ascii="Times Roman" w:hAnsi="Times Roman"/>
          <w:sz w:val="24"/>
          <w:szCs w:val="24"/>
        </w:rPr>
        <w:t>daptive self-</w:t>
      </w:r>
      <w:r w:rsidR="000036CF">
        <w:rPr>
          <w:rFonts w:ascii="Times Roman" w:hAnsi="Times Roman"/>
          <w:sz w:val="24"/>
          <w:szCs w:val="24"/>
        </w:rPr>
        <w:t>belief</w:t>
      </w:r>
      <w:r>
        <w:rPr>
          <w:rFonts w:ascii="Times Roman" w:hAnsi="Times Roman"/>
          <w:sz w:val="24"/>
          <w:szCs w:val="24"/>
        </w:rPr>
        <w:t>s</w:t>
      </w:r>
      <w:r w:rsidR="0035790C">
        <w:rPr>
          <w:rFonts w:ascii="Times Roman" w:hAnsi="Times Roman"/>
          <w:sz w:val="24"/>
          <w:szCs w:val="24"/>
        </w:rPr>
        <w:t xml:space="preserve"> and alternative adaptive beliefs</w:t>
      </w:r>
      <w:r>
        <w:rPr>
          <w:rFonts w:ascii="Times Roman" w:hAnsi="Times Roman"/>
          <w:sz w:val="24"/>
          <w:szCs w:val="24"/>
        </w:rPr>
        <w:t xml:space="preserve"> are ide</w:t>
      </w:r>
      <w:r w:rsidR="0035790C">
        <w:rPr>
          <w:rFonts w:ascii="Times Roman" w:hAnsi="Times Roman"/>
          <w:sz w:val="24"/>
          <w:szCs w:val="24"/>
        </w:rPr>
        <w:t>ntified in what is called the a</w:t>
      </w:r>
      <w:r>
        <w:rPr>
          <w:rFonts w:ascii="Times Roman" w:hAnsi="Times Roman"/>
          <w:sz w:val="24"/>
          <w:szCs w:val="24"/>
        </w:rPr>
        <w:t>ssessment</w:t>
      </w:r>
      <w:r w:rsidR="000036CF">
        <w:rPr>
          <w:rFonts w:ascii="Times Roman" w:hAnsi="Times Roman"/>
          <w:sz w:val="24"/>
          <w:szCs w:val="24"/>
        </w:rPr>
        <w:t xml:space="preserve"> phase</w:t>
      </w:r>
      <w:r>
        <w:rPr>
          <w:rFonts w:ascii="Times Roman" w:hAnsi="Times Roman"/>
          <w:sz w:val="24"/>
          <w:szCs w:val="24"/>
        </w:rPr>
        <w:t>. And</w:t>
      </w:r>
      <w:r w:rsidR="000036CF">
        <w:rPr>
          <w:rFonts w:ascii="Times Roman" w:hAnsi="Times Roman"/>
          <w:sz w:val="24"/>
          <w:szCs w:val="24"/>
        </w:rPr>
        <w:t xml:space="preserve"> 2) </w:t>
      </w:r>
      <w:r w:rsidR="000036CF">
        <w:rPr>
          <w:rFonts w:ascii="Times Roman" w:hAnsi="Times Roman"/>
          <w:sz w:val="24"/>
          <w:szCs w:val="24"/>
        </w:rPr>
        <w:lastRenderedPageBreak/>
        <w:t>the use of guided repetitive eye-m</w:t>
      </w:r>
      <w:r w:rsidR="0035790C">
        <w:rPr>
          <w:rFonts w:ascii="Times Roman" w:hAnsi="Times Roman"/>
          <w:sz w:val="24"/>
          <w:szCs w:val="24"/>
        </w:rPr>
        <w:t>ovements (or other forms of usu</w:t>
      </w:r>
      <w:r w:rsidR="000036CF">
        <w:rPr>
          <w:rFonts w:ascii="Times Roman" w:hAnsi="Times Roman"/>
          <w:sz w:val="24"/>
          <w:szCs w:val="24"/>
        </w:rPr>
        <w:t>ally bilateral stimulation, i.e. auditory, tactile) which often le</w:t>
      </w:r>
      <w:r w:rsidR="00022D8A">
        <w:rPr>
          <w:rFonts w:ascii="Times Roman" w:hAnsi="Times Roman"/>
          <w:sz w:val="24"/>
          <w:szCs w:val="24"/>
        </w:rPr>
        <w:t>ad to reprocessing target memories</w:t>
      </w:r>
      <w:r w:rsidR="000036CF">
        <w:rPr>
          <w:rFonts w:ascii="Times Roman" w:hAnsi="Times Roman"/>
          <w:sz w:val="24"/>
          <w:szCs w:val="24"/>
        </w:rPr>
        <w:t xml:space="preserve"> and desensitization</w:t>
      </w:r>
      <w:r w:rsidR="0035790C">
        <w:rPr>
          <w:rFonts w:ascii="Times Roman" w:hAnsi="Times Roman"/>
          <w:sz w:val="24"/>
          <w:szCs w:val="24"/>
        </w:rPr>
        <w:t xml:space="preserve"> in what is called the desensitization</w:t>
      </w:r>
      <w:r w:rsidR="000036CF">
        <w:rPr>
          <w:rFonts w:ascii="Times Roman" w:hAnsi="Times Roman"/>
          <w:sz w:val="24"/>
          <w:szCs w:val="24"/>
        </w:rPr>
        <w:t xml:space="preserve"> phase. </w:t>
      </w:r>
      <w:r w:rsidR="000036CF" w:rsidRPr="000036CF">
        <w:rPr>
          <w:rFonts w:ascii="Times Roman" w:hAnsi="Times Roman"/>
          <w:sz w:val="24"/>
          <w:szCs w:val="24"/>
          <w:vertAlign w:val="superscript"/>
        </w:rPr>
        <w:t>1</w:t>
      </w:r>
      <w:r w:rsidR="000036CF">
        <w:rPr>
          <w:rFonts w:ascii="Times Roman" w:hAnsi="Times Roman"/>
          <w:sz w:val="24"/>
          <w:szCs w:val="24"/>
        </w:rPr>
        <w:t xml:space="preserve">Along with the distinct way in which trauma associative networks are </w:t>
      </w:r>
      <w:r w:rsidR="001049D6">
        <w:rPr>
          <w:rFonts w:ascii="Times Roman" w:hAnsi="Times Roman"/>
          <w:sz w:val="24"/>
          <w:szCs w:val="24"/>
        </w:rPr>
        <w:t>a</w:t>
      </w:r>
      <w:r w:rsidR="000036CF">
        <w:rPr>
          <w:rFonts w:ascii="Times Roman" w:hAnsi="Times Roman"/>
          <w:sz w:val="24"/>
          <w:szCs w:val="24"/>
        </w:rPr>
        <w:t xml:space="preserve">ccessed, alternative adaptive cognitions are </w:t>
      </w:r>
      <w:proofErr w:type="gramStart"/>
      <w:r w:rsidR="000036CF">
        <w:rPr>
          <w:rFonts w:ascii="Times Roman" w:hAnsi="Times Roman"/>
          <w:sz w:val="24"/>
          <w:szCs w:val="24"/>
        </w:rPr>
        <w:t>invoked</w:t>
      </w:r>
      <w:proofErr w:type="gramEnd"/>
      <w:r w:rsidR="000036CF">
        <w:rPr>
          <w:rFonts w:ascii="Times Roman" w:hAnsi="Times Roman"/>
          <w:sz w:val="24"/>
          <w:szCs w:val="24"/>
        </w:rPr>
        <w:t xml:space="preserve"> and desensitization/reprocessing is fostered through the</w:t>
      </w:r>
      <w:r w:rsidR="002C5EBB">
        <w:rPr>
          <w:rFonts w:ascii="Times Roman" w:hAnsi="Times Roman"/>
          <w:sz w:val="24"/>
          <w:szCs w:val="24"/>
        </w:rPr>
        <w:t xml:space="preserve"> </w:t>
      </w:r>
      <w:r w:rsidR="000036CF">
        <w:rPr>
          <w:rFonts w:ascii="Times Roman" w:hAnsi="Times Roman"/>
          <w:sz w:val="24"/>
          <w:szCs w:val="24"/>
        </w:rPr>
        <w:t>signature guided eye mov</w:t>
      </w:r>
      <w:r w:rsidR="002C5EBB">
        <w:rPr>
          <w:rFonts w:ascii="Times Roman" w:hAnsi="Times Roman"/>
          <w:sz w:val="24"/>
          <w:szCs w:val="24"/>
        </w:rPr>
        <w:t>e</w:t>
      </w:r>
      <w:r w:rsidR="000036CF">
        <w:rPr>
          <w:rFonts w:ascii="Times Roman" w:hAnsi="Times Roman"/>
          <w:sz w:val="24"/>
          <w:szCs w:val="24"/>
        </w:rPr>
        <w:t xml:space="preserve">ments. </w:t>
      </w:r>
    </w:p>
    <w:p w14:paraId="07B9DAAB" w14:textId="38DEA984" w:rsidR="007F20FB" w:rsidRDefault="007F20FB" w:rsidP="007B7934">
      <w:pPr>
        <w:spacing w:line="480" w:lineRule="auto"/>
        <w:rPr>
          <w:rFonts w:ascii="Times Roman" w:hAnsi="Times Roman"/>
          <w:sz w:val="24"/>
          <w:szCs w:val="24"/>
        </w:rPr>
      </w:pPr>
      <w:r>
        <w:rPr>
          <w:rFonts w:ascii="Times Roman" w:hAnsi="Times Roman"/>
          <w:sz w:val="24"/>
          <w:szCs w:val="24"/>
        </w:rPr>
        <w:t xml:space="preserve">     For the purpose of this paper, we will focus on</w:t>
      </w:r>
      <w:r w:rsidR="0035790C">
        <w:rPr>
          <w:rFonts w:ascii="Times Roman" w:hAnsi="Times Roman"/>
          <w:sz w:val="24"/>
          <w:szCs w:val="24"/>
        </w:rPr>
        <w:t xml:space="preserve"> the assessment and desensitization</w:t>
      </w:r>
      <w:r>
        <w:rPr>
          <w:rFonts w:ascii="Times Roman" w:hAnsi="Times Roman"/>
          <w:sz w:val="24"/>
          <w:szCs w:val="24"/>
        </w:rPr>
        <w:t xml:space="preserve"> phases in the</w:t>
      </w:r>
      <w:r w:rsidR="001049D6">
        <w:rPr>
          <w:rFonts w:ascii="Times Roman" w:hAnsi="Times Roman"/>
          <w:sz w:val="24"/>
          <w:szCs w:val="24"/>
        </w:rPr>
        <w:t xml:space="preserve"> </w:t>
      </w:r>
      <w:r>
        <w:rPr>
          <w:rFonts w:ascii="Times Roman" w:hAnsi="Times Roman"/>
          <w:sz w:val="24"/>
          <w:szCs w:val="24"/>
        </w:rPr>
        <w:t xml:space="preserve">EMDR protocol. It is in those two phases the EMDR has the greatest potential to overcome any therapist/client mismatch in spiritual beliefs and to help the client employ spiritual resources. </w:t>
      </w:r>
    </w:p>
    <w:p w14:paraId="7FE5B63D" w14:textId="33A39EDB" w:rsidR="001049D6" w:rsidRDefault="001049D6" w:rsidP="007B7934">
      <w:pPr>
        <w:spacing w:line="480" w:lineRule="auto"/>
        <w:rPr>
          <w:rFonts w:ascii="Times Roman" w:hAnsi="Times Roman"/>
          <w:sz w:val="24"/>
          <w:szCs w:val="24"/>
        </w:rPr>
      </w:pPr>
      <w:r>
        <w:rPr>
          <w:rFonts w:ascii="Times Roman" w:hAnsi="Times Roman"/>
          <w:sz w:val="24"/>
          <w:szCs w:val="24"/>
        </w:rPr>
        <w:t xml:space="preserve">     </w:t>
      </w:r>
      <w:r w:rsidR="005233C0">
        <w:rPr>
          <w:rFonts w:ascii="Times Roman" w:hAnsi="Times Roman"/>
          <w:sz w:val="24"/>
          <w:szCs w:val="24"/>
        </w:rPr>
        <w:t>After history taking and helping the client develop stabilizing internal resources (e.g. stress management skills) the therapist and client collaborate on choosing a trauma target to reprocess. The client is asked to bring to awareness a disturbing image related to the event, usually the most troubling moment. The cli</w:t>
      </w:r>
      <w:r w:rsidR="00FA2DA1">
        <w:rPr>
          <w:rFonts w:ascii="Times Roman" w:hAnsi="Times Roman"/>
          <w:sz w:val="24"/>
          <w:szCs w:val="24"/>
        </w:rPr>
        <w:t>ent is asked to report the self-</w:t>
      </w:r>
      <w:r w:rsidR="005233C0">
        <w:rPr>
          <w:rFonts w:ascii="Times Roman" w:hAnsi="Times Roman"/>
          <w:sz w:val="24"/>
          <w:szCs w:val="24"/>
        </w:rPr>
        <w:t>referential maladaptive negative thought that is currently connected</w:t>
      </w:r>
      <w:r w:rsidR="00EF7B7E">
        <w:rPr>
          <w:rFonts w:ascii="Times Roman" w:hAnsi="Times Roman"/>
          <w:sz w:val="24"/>
          <w:szCs w:val="24"/>
        </w:rPr>
        <w:t xml:space="preserve"> to</w:t>
      </w:r>
      <w:r w:rsidR="005233C0">
        <w:rPr>
          <w:rFonts w:ascii="Times Roman" w:hAnsi="Times Roman"/>
          <w:sz w:val="24"/>
          <w:szCs w:val="24"/>
        </w:rPr>
        <w:t xml:space="preserve"> the image (e.g. </w:t>
      </w:r>
      <w:r w:rsidR="00EF7B7E">
        <w:rPr>
          <w:rFonts w:ascii="Times Roman" w:hAnsi="Times Roman"/>
          <w:sz w:val="24"/>
          <w:szCs w:val="24"/>
        </w:rPr>
        <w:t>“</w:t>
      </w:r>
      <w:r w:rsidR="005233C0">
        <w:rPr>
          <w:rFonts w:ascii="Times Roman" w:hAnsi="Times Roman"/>
          <w:sz w:val="24"/>
          <w:szCs w:val="24"/>
        </w:rPr>
        <w:t xml:space="preserve">I am a weak person.”) Following identification of the negative cognition, the client is asked to state a substitute preferred adaptive </w:t>
      </w:r>
      <w:proofErr w:type="spellStart"/>
      <w:r w:rsidR="005233C0">
        <w:rPr>
          <w:rFonts w:ascii="Times Roman" w:hAnsi="Times Roman"/>
          <w:sz w:val="24"/>
          <w:szCs w:val="24"/>
        </w:rPr>
        <w:t>self thought</w:t>
      </w:r>
      <w:proofErr w:type="spellEnd"/>
      <w:r w:rsidR="005233C0">
        <w:rPr>
          <w:rFonts w:ascii="Times Roman" w:hAnsi="Times Roman"/>
          <w:sz w:val="24"/>
          <w:szCs w:val="24"/>
        </w:rPr>
        <w:t xml:space="preserve"> (</w:t>
      </w:r>
      <w:proofErr w:type="gramStart"/>
      <w:r w:rsidR="005233C0">
        <w:rPr>
          <w:rFonts w:ascii="Times Roman" w:hAnsi="Times Roman"/>
          <w:sz w:val="24"/>
          <w:szCs w:val="24"/>
        </w:rPr>
        <w:t>e.g.</w:t>
      </w:r>
      <w:proofErr w:type="gramEnd"/>
      <w:r w:rsidR="005233C0">
        <w:rPr>
          <w:rFonts w:ascii="Times Roman" w:hAnsi="Times Roman"/>
          <w:sz w:val="24"/>
          <w:szCs w:val="24"/>
        </w:rPr>
        <w:t xml:space="preserve"> “I have ma</w:t>
      </w:r>
      <w:r w:rsidR="00CB04F4">
        <w:rPr>
          <w:rFonts w:ascii="Times Roman" w:hAnsi="Times Roman"/>
          <w:sz w:val="24"/>
          <w:szCs w:val="24"/>
        </w:rPr>
        <w:t>n</w:t>
      </w:r>
      <w:r w:rsidR="005233C0">
        <w:rPr>
          <w:rFonts w:ascii="Times Roman" w:hAnsi="Times Roman"/>
          <w:sz w:val="24"/>
          <w:szCs w:val="24"/>
        </w:rPr>
        <w:t xml:space="preserve">y strengths.”) The client is also asked to identify the emotion and body sensations felt as the trauma experience is accessed. </w:t>
      </w:r>
    </w:p>
    <w:p w14:paraId="351F7899" w14:textId="2358E322" w:rsidR="00AB4DDF" w:rsidRDefault="00AB4DDF" w:rsidP="007B7934">
      <w:pPr>
        <w:spacing w:line="480" w:lineRule="auto"/>
        <w:rPr>
          <w:rFonts w:ascii="Times Roman" w:hAnsi="Times Roman"/>
          <w:sz w:val="24"/>
          <w:szCs w:val="24"/>
        </w:rPr>
      </w:pPr>
      <w:r>
        <w:rPr>
          <w:rFonts w:ascii="Times Roman" w:hAnsi="Times Roman"/>
          <w:sz w:val="24"/>
          <w:szCs w:val="24"/>
        </w:rPr>
        <w:t xml:space="preserve">     Asking for the current experience of the details of the event serves to access the associative network, which has the client at least partially</w:t>
      </w:r>
      <w:r w:rsidR="0019401B">
        <w:rPr>
          <w:rFonts w:ascii="Times Roman" w:hAnsi="Times Roman"/>
          <w:sz w:val="24"/>
          <w:szCs w:val="24"/>
        </w:rPr>
        <w:t xml:space="preserve"> “stuck” in time, that is,</w:t>
      </w:r>
      <w:r w:rsidR="003D7C28">
        <w:rPr>
          <w:rFonts w:ascii="Times Roman" w:hAnsi="Times Roman"/>
          <w:sz w:val="24"/>
          <w:szCs w:val="24"/>
        </w:rPr>
        <w:t xml:space="preserve"> </w:t>
      </w:r>
      <w:r w:rsidR="0019401B">
        <w:rPr>
          <w:rFonts w:ascii="Times Roman" w:hAnsi="Times Roman"/>
          <w:sz w:val="24"/>
          <w:szCs w:val="24"/>
        </w:rPr>
        <w:t>w</w:t>
      </w:r>
      <w:r w:rsidR="003D7C28">
        <w:rPr>
          <w:rFonts w:ascii="Times Roman" w:hAnsi="Times Roman"/>
          <w:sz w:val="24"/>
          <w:szCs w:val="24"/>
        </w:rPr>
        <w:t>hen remembered it feels like it is h</w:t>
      </w:r>
      <w:r w:rsidR="0019401B">
        <w:rPr>
          <w:rFonts w:ascii="Times Roman" w:hAnsi="Times Roman"/>
          <w:sz w:val="24"/>
          <w:szCs w:val="24"/>
        </w:rPr>
        <w:t>appening again. The desensitization</w:t>
      </w:r>
      <w:r w:rsidR="003D7C28">
        <w:rPr>
          <w:rFonts w:ascii="Times Roman" w:hAnsi="Times Roman"/>
          <w:sz w:val="24"/>
          <w:szCs w:val="24"/>
        </w:rPr>
        <w:t xml:space="preserve"> phase begins</w:t>
      </w:r>
      <w:r w:rsidR="0019401B">
        <w:rPr>
          <w:rFonts w:ascii="Times Roman" w:hAnsi="Times Roman"/>
          <w:sz w:val="24"/>
          <w:szCs w:val="24"/>
        </w:rPr>
        <w:t xml:space="preserve"> with the </w:t>
      </w:r>
      <w:r w:rsidR="0019401B">
        <w:rPr>
          <w:rFonts w:ascii="Times Roman" w:hAnsi="Times Roman"/>
          <w:sz w:val="24"/>
          <w:szCs w:val="24"/>
        </w:rPr>
        <w:lastRenderedPageBreak/>
        <w:t>client bringing to mind the negative material</w:t>
      </w:r>
      <w:r w:rsidR="001C6E7E">
        <w:rPr>
          <w:rFonts w:ascii="Times Roman" w:hAnsi="Times Roman"/>
          <w:sz w:val="24"/>
          <w:szCs w:val="24"/>
        </w:rPr>
        <w:t xml:space="preserve"> identified in the assessment phase </w:t>
      </w:r>
      <w:proofErr w:type="gramStart"/>
      <w:r w:rsidR="001C6E7E">
        <w:rPr>
          <w:rFonts w:ascii="Times Roman" w:hAnsi="Times Roman"/>
          <w:sz w:val="24"/>
          <w:szCs w:val="24"/>
        </w:rPr>
        <w:t xml:space="preserve">and </w:t>
      </w:r>
      <w:r w:rsidR="00057C33">
        <w:rPr>
          <w:rFonts w:ascii="Times Roman" w:hAnsi="Times Roman"/>
          <w:sz w:val="24"/>
          <w:szCs w:val="24"/>
        </w:rPr>
        <w:t xml:space="preserve"> then</w:t>
      </w:r>
      <w:proofErr w:type="gramEnd"/>
      <w:r w:rsidR="001C6E7E">
        <w:rPr>
          <w:rFonts w:ascii="Times Roman" w:hAnsi="Times Roman"/>
          <w:sz w:val="24"/>
          <w:szCs w:val="24"/>
        </w:rPr>
        <w:t xml:space="preserve"> immediately being led to the</w:t>
      </w:r>
      <w:r w:rsidR="003D7C28">
        <w:rPr>
          <w:rFonts w:ascii="Times Roman" w:hAnsi="Times Roman"/>
          <w:sz w:val="24"/>
          <w:szCs w:val="24"/>
        </w:rPr>
        <w:t xml:space="preserve"> repetitive sensory/motor activity. </w:t>
      </w:r>
      <w:r w:rsidR="00EF7B7E">
        <w:rPr>
          <w:rFonts w:ascii="Times Roman" w:hAnsi="Times Roman"/>
          <w:sz w:val="24"/>
          <w:szCs w:val="24"/>
        </w:rPr>
        <w:t>When</w:t>
      </w:r>
      <w:r w:rsidR="001C6E7E">
        <w:rPr>
          <w:rFonts w:ascii="Times Roman" w:hAnsi="Times Roman"/>
          <w:sz w:val="24"/>
          <w:szCs w:val="24"/>
        </w:rPr>
        <w:t xml:space="preserve"> that activity is stopped, usua</w:t>
      </w:r>
      <w:r w:rsidR="00FA2DA1">
        <w:rPr>
          <w:rFonts w:ascii="Times Roman" w:hAnsi="Times Roman"/>
          <w:sz w:val="24"/>
          <w:szCs w:val="24"/>
        </w:rPr>
        <w:t xml:space="preserve">lly after </w:t>
      </w:r>
      <w:r w:rsidR="00CC57DE">
        <w:rPr>
          <w:rFonts w:ascii="Times Roman" w:hAnsi="Times Roman"/>
          <w:sz w:val="24"/>
          <w:szCs w:val="24"/>
        </w:rPr>
        <w:t>20 - 30</w:t>
      </w:r>
      <w:r w:rsidR="00FA2DA1">
        <w:rPr>
          <w:rFonts w:ascii="Times Roman" w:hAnsi="Times Roman"/>
          <w:sz w:val="24"/>
          <w:szCs w:val="24"/>
        </w:rPr>
        <w:t xml:space="preserve"> seconds, </w:t>
      </w:r>
      <w:r w:rsidR="001C6E7E">
        <w:rPr>
          <w:rFonts w:ascii="Times Roman" w:hAnsi="Times Roman"/>
          <w:sz w:val="24"/>
          <w:szCs w:val="24"/>
        </w:rPr>
        <w:t xml:space="preserve">the client is asked to </w:t>
      </w:r>
      <w:r w:rsidR="003D7C28">
        <w:rPr>
          <w:rFonts w:ascii="Times Roman" w:hAnsi="Times Roman"/>
          <w:sz w:val="24"/>
          <w:szCs w:val="24"/>
        </w:rPr>
        <w:t>brief</w:t>
      </w:r>
      <w:r w:rsidR="001C6E7E">
        <w:rPr>
          <w:rFonts w:ascii="Times Roman" w:hAnsi="Times Roman"/>
          <w:sz w:val="24"/>
          <w:szCs w:val="24"/>
        </w:rPr>
        <w:t>ly report the content of consciousness</w:t>
      </w:r>
      <w:r w:rsidR="003D7C28">
        <w:rPr>
          <w:rFonts w:ascii="Times Roman" w:hAnsi="Times Roman"/>
          <w:sz w:val="24"/>
          <w:szCs w:val="24"/>
        </w:rPr>
        <w:t xml:space="preserve"> present at the end of each set of eye movements.</w:t>
      </w:r>
    </w:p>
    <w:p w14:paraId="142269C1" w14:textId="45450489" w:rsidR="00AB4D56" w:rsidRDefault="008174CA" w:rsidP="007B7934">
      <w:pPr>
        <w:spacing w:line="480" w:lineRule="auto"/>
        <w:rPr>
          <w:rFonts w:ascii="Times Roman" w:hAnsi="Times Roman"/>
          <w:sz w:val="24"/>
          <w:szCs w:val="24"/>
        </w:rPr>
      </w:pPr>
      <w:r>
        <w:rPr>
          <w:rFonts w:ascii="Times Roman" w:hAnsi="Times Roman"/>
          <w:sz w:val="24"/>
          <w:szCs w:val="24"/>
        </w:rPr>
        <w:t xml:space="preserve">     The therapist generally avoids c</w:t>
      </w:r>
      <w:r w:rsidR="00401ED5">
        <w:rPr>
          <w:rFonts w:ascii="Times Roman" w:hAnsi="Times Roman"/>
          <w:sz w:val="24"/>
          <w:szCs w:val="24"/>
        </w:rPr>
        <w:t xml:space="preserve">ommenting </w:t>
      </w:r>
      <w:r>
        <w:rPr>
          <w:rFonts w:ascii="Times Roman" w:hAnsi="Times Roman"/>
          <w:sz w:val="24"/>
          <w:szCs w:val="24"/>
        </w:rPr>
        <w:t>on or interpreting the new material unless processing is “s</w:t>
      </w:r>
      <w:r w:rsidR="00EF7B7E">
        <w:rPr>
          <w:rFonts w:ascii="Times Roman" w:hAnsi="Times Roman"/>
          <w:sz w:val="24"/>
          <w:szCs w:val="24"/>
        </w:rPr>
        <w:t>t</w:t>
      </w:r>
      <w:r>
        <w:rPr>
          <w:rFonts w:ascii="Times Roman" w:hAnsi="Times Roman"/>
          <w:sz w:val="24"/>
          <w:szCs w:val="24"/>
        </w:rPr>
        <w:t>uck”. (This is difficult for therapists and is one of the reasons training is</w:t>
      </w:r>
      <w:r w:rsidR="00EF7B7E">
        <w:rPr>
          <w:rFonts w:ascii="Times Roman" w:hAnsi="Times Roman"/>
          <w:sz w:val="24"/>
          <w:szCs w:val="24"/>
        </w:rPr>
        <w:t xml:space="preserve"> important.) This staying out of</w:t>
      </w:r>
      <w:r>
        <w:rPr>
          <w:rFonts w:ascii="Times Roman" w:hAnsi="Times Roman"/>
          <w:sz w:val="24"/>
          <w:szCs w:val="24"/>
        </w:rPr>
        <w:t xml:space="preserve"> </w:t>
      </w:r>
      <w:r w:rsidR="00EF7B7E">
        <w:rPr>
          <w:rFonts w:ascii="Times Roman" w:hAnsi="Times Roman"/>
          <w:sz w:val="24"/>
          <w:szCs w:val="24"/>
        </w:rPr>
        <w:t>t</w:t>
      </w:r>
      <w:r>
        <w:rPr>
          <w:rFonts w:ascii="Times Roman" w:hAnsi="Times Roman"/>
          <w:sz w:val="24"/>
          <w:szCs w:val="24"/>
        </w:rPr>
        <w:t>he way allow the client to more fully consider</w:t>
      </w:r>
      <w:r w:rsidR="00EF7B7E">
        <w:rPr>
          <w:rFonts w:ascii="Times Roman" w:hAnsi="Times Roman"/>
          <w:sz w:val="24"/>
          <w:szCs w:val="24"/>
        </w:rPr>
        <w:t xml:space="preserve"> the traumatic</w:t>
      </w:r>
      <w:r>
        <w:rPr>
          <w:rFonts w:ascii="Times Roman" w:hAnsi="Times Roman"/>
          <w:sz w:val="24"/>
          <w:szCs w:val="24"/>
        </w:rPr>
        <w:t xml:space="preserve"> event in a</w:t>
      </w:r>
      <w:r w:rsidR="001F6C16">
        <w:rPr>
          <w:rFonts w:ascii="Times Roman" w:hAnsi="Times Roman"/>
          <w:sz w:val="24"/>
          <w:szCs w:val="24"/>
        </w:rPr>
        <w:t xml:space="preserve"> more adaptive </w:t>
      </w:r>
      <w:r>
        <w:rPr>
          <w:rFonts w:ascii="Times Roman" w:hAnsi="Times Roman"/>
          <w:sz w:val="24"/>
          <w:szCs w:val="24"/>
        </w:rPr>
        <w:t xml:space="preserve"> way using a depth of personal knowled</w:t>
      </w:r>
      <w:r w:rsidR="00C17E0A">
        <w:rPr>
          <w:rFonts w:ascii="Times Roman" w:hAnsi="Times Roman"/>
          <w:sz w:val="24"/>
          <w:szCs w:val="24"/>
        </w:rPr>
        <w:t>ge the therapist cannot possibl</w:t>
      </w:r>
      <w:r>
        <w:rPr>
          <w:rFonts w:ascii="Times Roman" w:hAnsi="Times Roman"/>
          <w:sz w:val="24"/>
          <w:szCs w:val="24"/>
        </w:rPr>
        <w:t xml:space="preserve">y be expected to have. In the best case this repetition </w:t>
      </w:r>
      <w:r w:rsidR="00C17E0A">
        <w:rPr>
          <w:rFonts w:ascii="Times Roman" w:hAnsi="Times Roman"/>
          <w:sz w:val="24"/>
          <w:szCs w:val="24"/>
        </w:rPr>
        <w:t>of sets of eye movement</w:t>
      </w:r>
      <w:r w:rsidR="00EF7B7E">
        <w:rPr>
          <w:rFonts w:ascii="Times Roman" w:hAnsi="Times Roman"/>
          <w:sz w:val="24"/>
          <w:szCs w:val="24"/>
        </w:rPr>
        <w:t>s</w:t>
      </w:r>
      <w:r w:rsidR="00C17E0A">
        <w:rPr>
          <w:rFonts w:ascii="Times Roman" w:hAnsi="Times Roman"/>
          <w:sz w:val="24"/>
          <w:szCs w:val="24"/>
        </w:rPr>
        <w:t xml:space="preserve"> lea</w:t>
      </w:r>
      <w:r>
        <w:rPr>
          <w:rFonts w:ascii="Times Roman" w:hAnsi="Times Roman"/>
          <w:sz w:val="24"/>
          <w:szCs w:val="24"/>
        </w:rPr>
        <w:t xml:space="preserve">ds to complete reprocessing of the memory (which is more than desensitization in </w:t>
      </w:r>
      <w:r w:rsidR="00C17E0A">
        <w:rPr>
          <w:rFonts w:ascii="Times Roman" w:hAnsi="Times Roman"/>
          <w:sz w:val="24"/>
          <w:szCs w:val="24"/>
        </w:rPr>
        <w:t>that valua</w:t>
      </w:r>
      <w:r>
        <w:rPr>
          <w:rFonts w:ascii="Times Roman" w:hAnsi="Times Roman"/>
          <w:sz w:val="24"/>
          <w:szCs w:val="24"/>
        </w:rPr>
        <w:t>b</w:t>
      </w:r>
      <w:r w:rsidR="00C17E0A">
        <w:rPr>
          <w:rFonts w:ascii="Times Roman" w:hAnsi="Times Roman"/>
          <w:sz w:val="24"/>
          <w:szCs w:val="24"/>
        </w:rPr>
        <w:t>l</w:t>
      </w:r>
      <w:r>
        <w:rPr>
          <w:rFonts w:ascii="Times Roman" w:hAnsi="Times Roman"/>
          <w:sz w:val="24"/>
          <w:szCs w:val="24"/>
        </w:rPr>
        <w:t>e insights are added) and the positive therapeutic results outlined above.</w:t>
      </w:r>
    </w:p>
    <w:p w14:paraId="2502861D" w14:textId="3A875069" w:rsidR="00BF36EB" w:rsidRDefault="00BF36EB" w:rsidP="007B7934">
      <w:pPr>
        <w:spacing w:line="480" w:lineRule="auto"/>
        <w:rPr>
          <w:rFonts w:ascii="Times Roman" w:hAnsi="Times Roman"/>
          <w:sz w:val="24"/>
          <w:szCs w:val="24"/>
        </w:rPr>
      </w:pPr>
      <w:r>
        <w:rPr>
          <w:rFonts w:ascii="Times Roman" w:hAnsi="Times Roman"/>
          <w:sz w:val="24"/>
          <w:szCs w:val="24"/>
        </w:rPr>
        <w:t xml:space="preserve">    For many people, part of this reprocessing can involve spiritual/religious</w:t>
      </w:r>
      <w:r w:rsidR="009E73B3">
        <w:rPr>
          <w:rFonts w:ascii="Times Roman" w:hAnsi="Times Roman"/>
          <w:sz w:val="24"/>
          <w:szCs w:val="24"/>
        </w:rPr>
        <w:t xml:space="preserve"> thoug</w:t>
      </w:r>
      <w:r>
        <w:rPr>
          <w:rFonts w:ascii="Times Roman" w:hAnsi="Times Roman"/>
          <w:sz w:val="24"/>
          <w:szCs w:val="24"/>
        </w:rPr>
        <w:t>h</w:t>
      </w:r>
      <w:r w:rsidR="009E73B3">
        <w:rPr>
          <w:rFonts w:ascii="Times Roman" w:hAnsi="Times Roman"/>
          <w:sz w:val="24"/>
          <w:szCs w:val="24"/>
        </w:rPr>
        <w:t>t</w:t>
      </w:r>
      <w:r>
        <w:rPr>
          <w:rFonts w:ascii="Times Roman" w:hAnsi="Times Roman"/>
          <w:sz w:val="24"/>
          <w:szCs w:val="24"/>
        </w:rPr>
        <w:t>s and/or imagery that arises spontaneously during the bi-lateral stimulation. Frequently in this contex</w:t>
      </w:r>
      <w:r w:rsidR="009E73B3">
        <w:rPr>
          <w:rFonts w:ascii="Times Roman" w:hAnsi="Times Roman"/>
          <w:sz w:val="24"/>
          <w:szCs w:val="24"/>
        </w:rPr>
        <w:t>t</w:t>
      </w:r>
      <w:r>
        <w:rPr>
          <w:rFonts w:ascii="Times Roman" w:hAnsi="Times Roman"/>
          <w:sz w:val="24"/>
          <w:szCs w:val="24"/>
        </w:rPr>
        <w:t>, the spiritual/religious imagery serves to comfort the client by reducing inappropriate guilt or feelings of helplessness, o</w:t>
      </w:r>
      <w:r w:rsidR="009E73B3">
        <w:rPr>
          <w:rFonts w:ascii="Times Roman" w:hAnsi="Times Roman"/>
          <w:sz w:val="24"/>
          <w:szCs w:val="24"/>
        </w:rPr>
        <w:t>r overwhelming vulnerability. In</w:t>
      </w:r>
      <w:r>
        <w:rPr>
          <w:rFonts w:ascii="Times Roman" w:hAnsi="Times Roman"/>
          <w:sz w:val="24"/>
          <w:szCs w:val="24"/>
        </w:rPr>
        <w:t>ter</w:t>
      </w:r>
      <w:r w:rsidR="009E73B3">
        <w:rPr>
          <w:rFonts w:ascii="Times Roman" w:hAnsi="Times Roman"/>
          <w:sz w:val="24"/>
          <w:szCs w:val="24"/>
        </w:rPr>
        <w:t>e</w:t>
      </w:r>
      <w:r>
        <w:rPr>
          <w:rFonts w:ascii="Times Roman" w:hAnsi="Times Roman"/>
          <w:sz w:val="24"/>
          <w:szCs w:val="24"/>
        </w:rPr>
        <w:t>stingly, the accessi</w:t>
      </w:r>
      <w:r w:rsidR="009E73B3">
        <w:rPr>
          <w:rFonts w:ascii="Times Roman" w:hAnsi="Times Roman"/>
          <w:sz w:val="24"/>
          <w:szCs w:val="24"/>
        </w:rPr>
        <w:t>ng of the client spiritual belie</w:t>
      </w:r>
      <w:r>
        <w:rPr>
          <w:rFonts w:ascii="Times Roman" w:hAnsi="Times Roman"/>
          <w:sz w:val="24"/>
          <w:szCs w:val="24"/>
        </w:rPr>
        <w:t>fs very rarely leads the client to fi</w:t>
      </w:r>
      <w:r w:rsidR="009E73B3">
        <w:rPr>
          <w:rFonts w:ascii="Times Roman" w:hAnsi="Times Roman"/>
          <w:sz w:val="24"/>
          <w:szCs w:val="24"/>
        </w:rPr>
        <w:t>nd the beliefs disconfirmed. Once during an EMD</w:t>
      </w:r>
      <w:r>
        <w:rPr>
          <w:rFonts w:ascii="Times Roman" w:hAnsi="Times Roman"/>
          <w:sz w:val="24"/>
          <w:szCs w:val="24"/>
        </w:rPr>
        <w:t>R presentation on a relate</w:t>
      </w:r>
      <w:r w:rsidR="009E73B3">
        <w:rPr>
          <w:rFonts w:ascii="Times Roman" w:hAnsi="Times Roman"/>
          <w:sz w:val="24"/>
          <w:szCs w:val="24"/>
        </w:rPr>
        <w:t>d subject one of the authors (L)</w:t>
      </w:r>
      <w:r>
        <w:rPr>
          <w:rFonts w:ascii="Times Roman" w:hAnsi="Times Roman"/>
          <w:sz w:val="24"/>
          <w:szCs w:val="24"/>
        </w:rPr>
        <w:t xml:space="preserve"> asked the other audience </w:t>
      </w:r>
      <w:r w:rsidR="009E73B3">
        <w:rPr>
          <w:rFonts w:ascii="Times Roman" w:hAnsi="Times Roman"/>
          <w:sz w:val="24"/>
          <w:szCs w:val="24"/>
        </w:rPr>
        <w:t>members whether or not they had</w:t>
      </w:r>
      <w:r>
        <w:rPr>
          <w:rFonts w:ascii="Times Roman" w:hAnsi="Times Roman"/>
          <w:sz w:val="24"/>
          <w:szCs w:val="24"/>
        </w:rPr>
        <w:t xml:space="preserve"> ever invoked client religious </w:t>
      </w:r>
      <w:r w:rsidR="009E73B3">
        <w:rPr>
          <w:rFonts w:ascii="Times Roman" w:hAnsi="Times Roman"/>
          <w:sz w:val="24"/>
          <w:szCs w:val="24"/>
        </w:rPr>
        <w:t>beliefs and had the beliefs disconfirmed. Of at least twenty respondents only one indicated that they had. Ironically this client was a minister.</w:t>
      </w:r>
      <w:r>
        <w:rPr>
          <w:rFonts w:ascii="Times Roman" w:hAnsi="Times Roman"/>
          <w:sz w:val="24"/>
          <w:szCs w:val="24"/>
        </w:rPr>
        <w:t xml:space="preserve"> </w:t>
      </w:r>
    </w:p>
    <w:p w14:paraId="742499B1" w14:textId="3B291B6E" w:rsidR="00DA17A5" w:rsidRDefault="00DA17A5" w:rsidP="007B7934">
      <w:pPr>
        <w:spacing w:line="480" w:lineRule="auto"/>
        <w:rPr>
          <w:rFonts w:ascii="Times Roman" w:hAnsi="Times Roman"/>
          <w:sz w:val="24"/>
          <w:szCs w:val="24"/>
        </w:rPr>
      </w:pPr>
    </w:p>
    <w:p w14:paraId="330E15D1" w14:textId="66418E42" w:rsidR="00DA17A5" w:rsidRDefault="00DA17A5" w:rsidP="007B7934">
      <w:pPr>
        <w:spacing w:line="480" w:lineRule="auto"/>
        <w:rPr>
          <w:rFonts w:ascii="Times Roman" w:hAnsi="Times Roman"/>
          <w:sz w:val="24"/>
          <w:szCs w:val="24"/>
        </w:rPr>
      </w:pPr>
      <w:r>
        <w:rPr>
          <w:rFonts w:ascii="Times Roman" w:hAnsi="Times Roman"/>
          <w:sz w:val="24"/>
          <w:szCs w:val="24"/>
        </w:rPr>
        <w:lastRenderedPageBreak/>
        <w:tab/>
      </w:r>
      <w:r>
        <w:rPr>
          <w:rFonts w:ascii="Times Roman" w:hAnsi="Times Roman"/>
          <w:sz w:val="24"/>
          <w:szCs w:val="24"/>
        </w:rPr>
        <w:tab/>
      </w:r>
      <w:r>
        <w:rPr>
          <w:rFonts w:ascii="Times Roman" w:hAnsi="Times Roman"/>
          <w:sz w:val="24"/>
          <w:szCs w:val="24"/>
        </w:rPr>
        <w:tab/>
      </w:r>
      <w:r>
        <w:rPr>
          <w:rFonts w:ascii="Times Roman" w:hAnsi="Times Roman"/>
          <w:sz w:val="24"/>
          <w:szCs w:val="24"/>
        </w:rPr>
        <w:tab/>
        <w:t>Clinical Examples</w:t>
      </w:r>
    </w:p>
    <w:p w14:paraId="75073701" w14:textId="018A6015" w:rsidR="00AB27F1" w:rsidRDefault="00AB27F1" w:rsidP="007B7934">
      <w:pPr>
        <w:spacing w:line="480" w:lineRule="auto"/>
        <w:rPr>
          <w:rFonts w:ascii="Times Roman" w:hAnsi="Times Roman"/>
          <w:sz w:val="24"/>
          <w:szCs w:val="24"/>
        </w:rPr>
      </w:pPr>
      <w:r>
        <w:rPr>
          <w:rFonts w:ascii="Times Roman" w:hAnsi="Times Roman"/>
          <w:sz w:val="24"/>
          <w:szCs w:val="24"/>
        </w:rPr>
        <w:t xml:space="preserve">      The fictional example offered below is of extreme loss, and it may b</w:t>
      </w:r>
      <w:r w:rsidR="00876543">
        <w:rPr>
          <w:rFonts w:ascii="Times Roman" w:hAnsi="Times Roman"/>
          <w:sz w:val="24"/>
          <w:szCs w:val="24"/>
        </w:rPr>
        <w:t>e</w:t>
      </w:r>
      <w:r>
        <w:rPr>
          <w:rFonts w:ascii="Times Roman" w:hAnsi="Times Roman"/>
          <w:sz w:val="24"/>
          <w:szCs w:val="24"/>
        </w:rPr>
        <w:t xml:space="preserve"> disturbing to contemplate. However, it does represent the magnitude of loss often confronted when offering psychotherapy.</w:t>
      </w:r>
    </w:p>
    <w:p w14:paraId="4BA532EC" w14:textId="347BB3ED" w:rsidR="009E73B3" w:rsidRDefault="00AB27F1" w:rsidP="007B7934">
      <w:pPr>
        <w:spacing w:line="480" w:lineRule="auto"/>
        <w:rPr>
          <w:rFonts w:ascii="Times Roman" w:hAnsi="Times Roman"/>
          <w:sz w:val="24"/>
          <w:szCs w:val="24"/>
        </w:rPr>
      </w:pPr>
      <w:r>
        <w:rPr>
          <w:rFonts w:ascii="Times Roman" w:hAnsi="Times Roman"/>
          <w:sz w:val="24"/>
          <w:szCs w:val="24"/>
        </w:rPr>
        <w:t xml:space="preserve">    In this example a template is</w:t>
      </w:r>
      <w:r w:rsidR="00FA2DA1">
        <w:rPr>
          <w:rFonts w:ascii="Times Roman" w:hAnsi="Times Roman"/>
          <w:sz w:val="24"/>
          <w:szCs w:val="24"/>
        </w:rPr>
        <w:t xml:space="preserve"> provided to s</w:t>
      </w:r>
      <w:r>
        <w:rPr>
          <w:rFonts w:ascii="Times Roman" w:hAnsi="Times Roman"/>
          <w:sz w:val="24"/>
          <w:szCs w:val="24"/>
        </w:rPr>
        <w:t>how how spiritual/religious elements mi</w:t>
      </w:r>
      <w:r w:rsidR="00FA2DA1">
        <w:rPr>
          <w:rFonts w:ascii="Times Roman" w:hAnsi="Times Roman"/>
          <w:sz w:val="24"/>
          <w:szCs w:val="24"/>
        </w:rPr>
        <w:t>ght occur at the beginning of an</w:t>
      </w:r>
      <w:r>
        <w:rPr>
          <w:rFonts w:ascii="Times Roman" w:hAnsi="Times Roman"/>
          <w:sz w:val="24"/>
          <w:szCs w:val="24"/>
        </w:rPr>
        <w:t xml:space="preserve"> EMDR reprocessing session. In this imagined case six months prior to therapy the client was walking across a street with her child when a car ran a r</w:t>
      </w:r>
      <w:r w:rsidR="007966DD">
        <w:rPr>
          <w:rFonts w:ascii="Times Roman" w:hAnsi="Times Roman"/>
          <w:sz w:val="24"/>
          <w:szCs w:val="24"/>
        </w:rPr>
        <w:t>ed light and hit and killed</w:t>
      </w:r>
      <w:r>
        <w:rPr>
          <w:rFonts w:ascii="Times Roman" w:hAnsi="Times Roman"/>
          <w:sz w:val="24"/>
          <w:szCs w:val="24"/>
        </w:rPr>
        <w:t xml:space="preserve"> the child. Of the many devastating aspects of such an event she is most distressed by the thought that she could have prevented the event. During the EMDR assessment phase, the clinician </w:t>
      </w:r>
      <w:r w:rsidR="00876543">
        <w:rPr>
          <w:rFonts w:ascii="Times Roman" w:hAnsi="Times Roman"/>
          <w:sz w:val="24"/>
          <w:szCs w:val="24"/>
        </w:rPr>
        <w:t xml:space="preserve">asks </w:t>
      </w:r>
      <w:r w:rsidR="00FA2DA1">
        <w:rPr>
          <w:rFonts w:ascii="Times Roman" w:hAnsi="Times Roman"/>
          <w:sz w:val="24"/>
          <w:szCs w:val="24"/>
        </w:rPr>
        <w:t>what negative</w:t>
      </w:r>
      <w:r w:rsidR="007966DD">
        <w:rPr>
          <w:rFonts w:ascii="Times Roman" w:hAnsi="Times Roman"/>
          <w:sz w:val="24"/>
          <w:szCs w:val="24"/>
        </w:rPr>
        <w:t xml:space="preserve"> thoughts she has a</w:t>
      </w:r>
      <w:r w:rsidR="00FA2DA1">
        <w:rPr>
          <w:rFonts w:ascii="Times Roman" w:hAnsi="Times Roman"/>
          <w:sz w:val="24"/>
          <w:szCs w:val="24"/>
        </w:rPr>
        <w:t>b</w:t>
      </w:r>
      <w:r w:rsidR="007966DD">
        <w:rPr>
          <w:rFonts w:ascii="Times Roman" w:hAnsi="Times Roman"/>
          <w:sz w:val="24"/>
          <w:szCs w:val="24"/>
        </w:rPr>
        <w:t>o</w:t>
      </w:r>
      <w:r w:rsidR="00FA2DA1">
        <w:rPr>
          <w:rFonts w:ascii="Times Roman" w:hAnsi="Times Roman"/>
          <w:sz w:val="24"/>
          <w:szCs w:val="24"/>
        </w:rPr>
        <w:t>ut herself now. The client might respond, “It was my fault. I should have saved her. I am pathetic.” And when asked for a possible pref</w:t>
      </w:r>
      <w:r w:rsidR="007966DD">
        <w:rPr>
          <w:rFonts w:ascii="Times Roman" w:hAnsi="Times Roman"/>
          <w:sz w:val="24"/>
          <w:szCs w:val="24"/>
        </w:rPr>
        <w:t>erred thought she would have abo</w:t>
      </w:r>
      <w:r w:rsidR="00FA2DA1">
        <w:rPr>
          <w:rFonts w:ascii="Times Roman" w:hAnsi="Times Roman"/>
          <w:sz w:val="24"/>
          <w:szCs w:val="24"/>
        </w:rPr>
        <w:t>ut herself when she remembers the event, she migh</w:t>
      </w:r>
      <w:r w:rsidR="007966DD">
        <w:rPr>
          <w:rFonts w:ascii="Times Roman" w:hAnsi="Times Roman"/>
          <w:sz w:val="24"/>
          <w:szCs w:val="24"/>
        </w:rPr>
        <w:t xml:space="preserve">t </w:t>
      </w:r>
      <w:proofErr w:type="gramStart"/>
      <w:r w:rsidR="007966DD">
        <w:rPr>
          <w:rFonts w:ascii="Times Roman" w:hAnsi="Times Roman"/>
          <w:sz w:val="24"/>
          <w:szCs w:val="24"/>
        </w:rPr>
        <w:t>respond</w:t>
      </w:r>
      <w:r w:rsidR="00067930">
        <w:rPr>
          <w:rFonts w:ascii="Times Roman" w:hAnsi="Times Roman"/>
          <w:sz w:val="24"/>
          <w:szCs w:val="24"/>
        </w:rPr>
        <w:t xml:space="preserve"> </w:t>
      </w:r>
      <w:r w:rsidR="007966DD">
        <w:rPr>
          <w:rFonts w:ascii="Times Roman" w:hAnsi="Times Roman"/>
          <w:sz w:val="24"/>
          <w:szCs w:val="24"/>
        </w:rPr>
        <w:t xml:space="preserve"> “</w:t>
      </w:r>
      <w:proofErr w:type="gramEnd"/>
      <w:r w:rsidR="007966DD">
        <w:rPr>
          <w:rFonts w:ascii="Times Roman" w:hAnsi="Times Roman"/>
          <w:sz w:val="24"/>
          <w:szCs w:val="24"/>
        </w:rPr>
        <w:t>I was doin</w:t>
      </w:r>
      <w:r w:rsidR="00FA2DA1">
        <w:rPr>
          <w:rFonts w:ascii="Times Roman" w:hAnsi="Times Roman"/>
          <w:sz w:val="24"/>
          <w:szCs w:val="24"/>
        </w:rPr>
        <w:t>g the best I could</w:t>
      </w:r>
      <w:r w:rsidR="007966DD">
        <w:rPr>
          <w:rFonts w:ascii="Times Roman" w:hAnsi="Times Roman"/>
          <w:sz w:val="24"/>
          <w:szCs w:val="24"/>
        </w:rPr>
        <w:t xml:space="preserve"> and it was God’s will.” Though the therapist might not believe such accidents are part of God’s will, disputing the client belief would clearly render the therapist unable to help the client. In EMDR the belief would just be acknowledged and subject to the client’s reconsideration during the eye movement part of the process. The client would not be asked to consider more secularly based attributions of responsibility. During EMDR reprocessing, the belief might shift to </w:t>
      </w:r>
      <w:proofErr w:type="gramStart"/>
      <w:r w:rsidR="007966DD">
        <w:rPr>
          <w:rFonts w:ascii="Times Roman" w:hAnsi="Times Roman"/>
          <w:sz w:val="24"/>
          <w:szCs w:val="24"/>
        </w:rPr>
        <w:t xml:space="preserve">“ </w:t>
      </w:r>
      <w:r w:rsidR="00067930">
        <w:rPr>
          <w:rFonts w:ascii="Times Roman" w:hAnsi="Times Roman"/>
          <w:sz w:val="24"/>
          <w:szCs w:val="24"/>
        </w:rPr>
        <w:t xml:space="preserve"> </w:t>
      </w:r>
      <w:r w:rsidR="007966DD">
        <w:rPr>
          <w:rFonts w:ascii="Times Roman" w:hAnsi="Times Roman"/>
          <w:sz w:val="24"/>
          <w:szCs w:val="24"/>
        </w:rPr>
        <w:t>I</w:t>
      </w:r>
      <w:proofErr w:type="gramEnd"/>
      <w:r w:rsidR="007966DD">
        <w:rPr>
          <w:rFonts w:ascii="Times Roman" w:hAnsi="Times Roman"/>
          <w:sz w:val="24"/>
          <w:szCs w:val="24"/>
        </w:rPr>
        <w:t xml:space="preserve"> was a good parent; She is with God now.” Moving away from a focus on blame can allow the grieving process to focus more on the loss itself. In subsequent EMDR sessions, the client, as shown in subsequent actual </w:t>
      </w:r>
      <w:r w:rsidR="007966DD">
        <w:rPr>
          <w:rFonts w:ascii="Times Roman" w:hAnsi="Times Roman"/>
          <w:sz w:val="24"/>
          <w:szCs w:val="24"/>
        </w:rPr>
        <w:lastRenderedPageBreak/>
        <w:t>clinical examples, might s</w:t>
      </w:r>
      <w:r w:rsidR="00876543">
        <w:rPr>
          <w:rFonts w:ascii="Times Roman" w:hAnsi="Times Roman"/>
          <w:sz w:val="24"/>
          <w:szCs w:val="24"/>
        </w:rPr>
        <w:t>pontaneously see her child in</w:t>
      </w:r>
      <w:r w:rsidR="007966DD">
        <w:rPr>
          <w:rFonts w:ascii="Times Roman" w:hAnsi="Times Roman"/>
          <w:sz w:val="24"/>
          <w:szCs w:val="24"/>
        </w:rPr>
        <w:t xml:space="preserve"> heaven or have some other comforting images. </w:t>
      </w:r>
      <w:r>
        <w:rPr>
          <w:rFonts w:ascii="Times Roman" w:hAnsi="Times Roman"/>
          <w:sz w:val="24"/>
          <w:szCs w:val="24"/>
        </w:rPr>
        <w:t xml:space="preserve"> </w:t>
      </w:r>
    </w:p>
    <w:p w14:paraId="7394A008" w14:textId="4EC893E6" w:rsidR="00B82DDB" w:rsidRDefault="00B82DDB" w:rsidP="007B7934">
      <w:pPr>
        <w:spacing w:line="480" w:lineRule="auto"/>
        <w:rPr>
          <w:rFonts w:ascii="Times Roman" w:hAnsi="Times Roman"/>
          <w:sz w:val="24"/>
          <w:szCs w:val="24"/>
        </w:rPr>
      </w:pPr>
      <w:r>
        <w:rPr>
          <w:rFonts w:ascii="Times Roman" w:hAnsi="Times Roman"/>
          <w:sz w:val="24"/>
          <w:szCs w:val="24"/>
        </w:rPr>
        <w:t xml:space="preserve">    The following examples taken from actual therap</w:t>
      </w:r>
      <w:r w:rsidR="002339FD">
        <w:rPr>
          <w:rFonts w:ascii="Times Roman" w:hAnsi="Times Roman"/>
          <w:sz w:val="24"/>
          <w:szCs w:val="24"/>
        </w:rPr>
        <w:t>y sessions highlight the ability of EMDR to incorporate spi</w:t>
      </w:r>
      <w:r w:rsidR="00F802D0">
        <w:rPr>
          <w:rFonts w:ascii="Times Roman" w:hAnsi="Times Roman"/>
          <w:sz w:val="24"/>
          <w:szCs w:val="24"/>
        </w:rPr>
        <w:t>rituality. These shifts in beliefs occurr</w:t>
      </w:r>
      <w:r w:rsidR="002339FD">
        <w:rPr>
          <w:rFonts w:ascii="Times Roman" w:hAnsi="Times Roman"/>
          <w:sz w:val="24"/>
          <w:szCs w:val="24"/>
        </w:rPr>
        <w:t>ed not as a result of the therapist asking the</w:t>
      </w:r>
      <w:r w:rsidR="00F802D0">
        <w:rPr>
          <w:rFonts w:ascii="Times Roman" w:hAnsi="Times Roman"/>
          <w:sz w:val="24"/>
          <w:szCs w:val="24"/>
        </w:rPr>
        <w:t xml:space="preserve"> </w:t>
      </w:r>
      <w:r w:rsidR="002339FD">
        <w:rPr>
          <w:rFonts w:ascii="Times Roman" w:hAnsi="Times Roman"/>
          <w:sz w:val="24"/>
          <w:szCs w:val="24"/>
        </w:rPr>
        <w:t>client to consider specific ideas before the eye movements were implemented, but rather more spontaneously in the midst of repr</w:t>
      </w:r>
      <w:r w:rsidR="00F802D0">
        <w:rPr>
          <w:rFonts w:ascii="Times Roman" w:hAnsi="Times Roman"/>
          <w:sz w:val="24"/>
          <w:szCs w:val="24"/>
        </w:rPr>
        <w:t>o</w:t>
      </w:r>
      <w:r w:rsidR="002339FD">
        <w:rPr>
          <w:rFonts w:ascii="Times Roman" w:hAnsi="Times Roman"/>
          <w:sz w:val="24"/>
          <w:szCs w:val="24"/>
        </w:rPr>
        <w:t>cessing after the therapis</w:t>
      </w:r>
      <w:r w:rsidR="00F802D0">
        <w:rPr>
          <w:rFonts w:ascii="Times Roman" w:hAnsi="Times Roman"/>
          <w:sz w:val="24"/>
          <w:szCs w:val="24"/>
        </w:rPr>
        <w:t>t</w:t>
      </w:r>
      <w:r w:rsidR="002339FD">
        <w:rPr>
          <w:rFonts w:ascii="Times Roman" w:hAnsi="Times Roman"/>
          <w:sz w:val="24"/>
          <w:szCs w:val="24"/>
        </w:rPr>
        <w:t xml:space="preserve"> aske</w:t>
      </w:r>
      <w:r w:rsidR="00F802D0">
        <w:rPr>
          <w:rFonts w:ascii="Times Roman" w:hAnsi="Times Roman"/>
          <w:sz w:val="24"/>
          <w:szCs w:val="24"/>
        </w:rPr>
        <w:t>d</w:t>
      </w:r>
      <w:r w:rsidR="002339FD">
        <w:rPr>
          <w:rFonts w:ascii="Times Roman" w:hAnsi="Times Roman"/>
          <w:sz w:val="24"/>
          <w:szCs w:val="24"/>
        </w:rPr>
        <w:t xml:space="preserve"> a questi</w:t>
      </w:r>
      <w:r w:rsidR="00F802D0">
        <w:rPr>
          <w:rFonts w:ascii="Times Roman" w:hAnsi="Times Roman"/>
          <w:sz w:val="24"/>
          <w:szCs w:val="24"/>
        </w:rPr>
        <w:t>o</w:t>
      </w:r>
      <w:r w:rsidR="002339FD">
        <w:rPr>
          <w:rFonts w:ascii="Times Roman" w:hAnsi="Times Roman"/>
          <w:sz w:val="24"/>
          <w:szCs w:val="24"/>
        </w:rPr>
        <w:t>n that might provoke a spiritual response if</w:t>
      </w:r>
      <w:r w:rsidR="00F802D0">
        <w:rPr>
          <w:rFonts w:ascii="Times Roman" w:hAnsi="Times Roman"/>
          <w:sz w:val="24"/>
          <w:szCs w:val="24"/>
        </w:rPr>
        <w:t xml:space="preserve"> </w:t>
      </w:r>
      <w:r w:rsidR="002339FD">
        <w:rPr>
          <w:rFonts w:ascii="Times Roman" w:hAnsi="Times Roman"/>
          <w:sz w:val="24"/>
          <w:szCs w:val="24"/>
        </w:rPr>
        <w:t>that was part of the client</w:t>
      </w:r>
      <w:r w:rsidR="002F3B2A">
        <w:rPr>
          <w:rFonts w:ascii="Times Roman" w:hAnsi="Times Roman"/>
          <w:sz w:val="24"/>
          <w:szCs w:val="24"/>
        </w:rPr>
        <w:t>’</w:t>
      </w:r>
      <w:r w:rsidR="002339FD">
        <w:rPr>
          <w:rFonts w:ascii="Times Roman" w:hAnsi="Times Roman"/>
          <w:sz w:val="24"/>
          <w:szCs w:val="24"/>
        </w:rPr>
        <w:t>s belief system</w:t>
      </w:r>
      <w:r w:rsidR="00F802D0">
        <w:rPr>
          <w:rFonts w:ascii="Times Roman" w:hAnsi="Times Roman"/>
          <w:sz w:val="24"/>
          <w:szCs w:val="24"/>
        </w:rPr>
        <w:t>. The first example of trauma reprocessi</w:t>
      </w:r>
      <w:r w:rsidR="002F3B2A">
        <w:rPr>
          <w:rFonts w:ascii="Times Roman" w:hAnsi="Times Roman"/>
          <w:sz w:val="24"/>
          <w:szCs w:val="24"/>
        </w:rPr>
        <w:t>ng involving spiritual beliefs is</w:t>
      </w:r>
      <w:r w:rsidR="00F802D0">
        <w:rPr>
          <w:rFonts w:ascii="Times Roman" w:hAnsi="Times Roman"/>
          <w:sz w:val="24"/>
          <w:szCs w:val="24"/>
        </w:rPr>
        <w:t xml:space="preserve"> of a combat veteran who saw a friend die near him in battle. (L, </w:t>
      </w:r>
      <w:r w:rsidR="00212A9E">
        <w:rPr>
          <w:rFonts w:ascii="Times Roman" w:hAnsi="Times Roman"/>
          <w:sz w:val="24"/>
          <w:szCs w:val="24"/>
        </w:rPr>
        <w:t>2000</w:t>
      </w:r>
      <w:r w:rsidR="00F802D0">
        <w:rPr>
          <w:rFonts w:ascii="Times Roman" w:hAnsi="Times Roman"/>
          <w:sz w:val="24"/>
          <w:szCs w:val="24"/>
        </w:rPr>
        <w:t>) Intellectually he</w:t>
      </w:r>
      <w:r w:rsidR="00D8601A">
        <w:rPr>
          <w:rFonts w:ascii="Times Roman" w:hAnsi="Times Roman"/>
          <w:sz w:val="24"/>
          <w:szCs w:val="24"/>
        </w:rPr>
        <w:t xml:space="preserve"> </w:t>
      </w:r>
      <w:r w:rsidR="00F802D0">
        <w:rPr>
          <w:rFonts w:ascii="Times Roman" w:hAnsi="Times Roman"/>
          <w:sz w:val="24"/>
          <w:szCs w:val="24"/>
        </w:rPr>
        <w:t>knew that he could not have save</w:t>
      </w:r>
      <w:r w:rsidR="00E9436D">
        <w:rPr>
          <w:rFonts w:ascii="Times Roman" w:hAnsi="Times Roman"/>
          <w:sz w:val="24"/>
          <w:szCs w:val="24"/>
        </w:rPr>
        <w:t>d</w:t>
      </w:r>
      <w:r w:rsidR="00F802D0">
        <w:rPr>
          <w:rFonts w:ascii="Times Roman" w:hAnsi="Times Roman"/>
          <w:sz w:val="24"/>
          <w:szCs w:val="24"/>
        </w:rPr>
        <w:t xml:space="preserve"> his friend and that even trying to do so would</w:t>
      </w:r>
      <w:r w:rsidR="00D8601A">
        <w:rPr>
          <w:rFonts w:ascii="Times Roman" w:hAnsi="Times Roman"/>
          <w:sz w:val="24"/>
          <w:szCs w:val="24"/>
        </w:rPr>
        <w:t xml:space="preserve"> </w:t>
      </w:r>
      <w:r w:rsidR="00F802D0">
        <w:rPr>
          <w:rFonts w:ascii="Times Roman" w:hAnsi="Times Roman"/>
          <w:sz w:val="24"/>
          <w:szCs w:val="24"/>
        </w:rPr>
        <w:t>have been suicidal. Nonetheless, as often occurs in such situ</w:t>
      </w:r>
      <w:r w:rsidR="00D8601A">
        <w:rPr>
          <w:rFonts w:ascii="Times Roman" w:hAnsi="Times Roman"/>
          <w:sz w:val="24"/>
          <w:szCs w:val="24"/>
        </w:rPr>
        <w:t>ations, he was ove</w:t>
      </w:r>
      <w:r w:rsidR="00F802D0">
        <w:rPr>
          <w:rFonts w:ascii="Times Roman" w:hAnsi="Times Roman"/>
          <w:sz w:val="24"/>
          <w:szCs w:val="24"/>
        </w:rPr>
        <w:t>rwhelmed by guilt. During the eye movement phase, the client w</w:t>
      </w:r>
      <w:r w:rsidR="00D8601A">
        <w:rPr>
          <w:rFonts w:ascii="Times Roman" w:hAnsi="Times Roman"/>
          <w:sz w:val="24"/>
          <w:szCs w:val="24"/>
        </w:rPr>
        <w:t>as</w:t>
      </w:r>
      <w:r w:rsidR="00F802D0">
        <w:rPr>
          <w:rFonts w:ascii="Times Roman" w:hAnsi="Times Roman"/>
          <w:sz w:val="24"/>
          <w:szCs w:val="24"/>
        </w:rPr>
        <w:t xml:space="preserve"> experientially stuck in memory. Though</w:t>
      </w:r>
      <w:r w:rsidR="00D8601A">
        <w:rPr>
          <w:rFonts w:ascii="Times Roman" w:hAnsi="Times Roman"/>
          <w:sz w:val="24"/>
          <w:szCs w:val="24"/>
        </w:rPr>
        <w:t>t</w:t>
      </w:r>
      <w:r w:rsidR="00F802D0">
        <w:rPr>
          <w:rFonts w:ascii="Times Roman" w:hAnsi="Times Roman"/>
          <w:sz w:val="24"/>
          <w:szCs w:val="24"/>
        </w:rPr>
        <w:t xml:space="preserve">s, images, and feelings were not changing. Consistent with standard EMDR practice an intervention was offered based on knowledge of the </w:t>
      </w:r>
      <w:r w:rsidR="00027972">
        <w:rPr>
          <w:rFonts w:ascii="Times Roman" w:hAnsi="Times Roman"/>
          <w:sz w:val="24"/>
          <w:szCs w:val="24"/>
        </w:rPr>
        <w:t>clie</w:t>
      </w:r>
      <w:r w:rsidR="00F802D0">
        <w:rPr>
          <w:rFonts w:ascii="Times Roman" w:hAnsi="Times Roman"/>
          <w:sz w:val="24"/>
          <w:szCs w:val="24"/>
        </w:rPr>
        <w:t>nt.</w:t>
      </w:r>
      <w:r w:rsidR="002339FD">
        <w:rPr>
          <w:rFonts w:ascii="Times Roman" w:hAnsi="Times Roman"/>
          <w:sz w:val="24"/>
          <w:szCs w:val="24"/>
        </w:rPr>
        <w:t xml:space="preserve"> </w:t>
      </w:r>
      <w:r w:rsidR="00F802D0">
        <w:rPr>
          <w:rFonts w:ascii="Times Roman" w:hAnsi="Times Roman"/>
          <w:sz w:val="24"/>
          <w:szCs w:val="24"/>
        </w:rPr>
        <w:t xml:space="preserve"> He was asked, “Where is your friend now?” he </w:t>
      </w:r>
      <w:proofErr w:type="gramStart"/>
      <w:r w:rsidR="00F802D0">
        <w:rPr>
          <w:rFonts w:ascii="Times Roman" w:hAnsi="Times Roman"/>
          <w:sz w:val="24"/>
          <w:szCs w:val="24"/>
        </w:rPr>
        <w:t>replied</w:t>
      </w:r>
      <w:proofErr w:type="gramEnd"/>
      <w:r w:rsidR="00F802D0">
        <w:rPr>
          <w:rFonts w:ascii="Times Roman" w:hAnsi="Times Roman"/>
          <w:sz w:val="24"/>
          <w:szCs w:val="24"/>
        </w:rPr>
        <w:t xml:space="preserve"> “In heaven.” After more bi-lateral stimulation, he became calm and</w:t>
      </w:r>
      <w:r w:rsidR="00E9436D">
        <w:rPr>
          <w:rFonts w:ascii="Times Roman" w:hAnsi="Times Roman"/>
          <w:sz w:val="24"/>
          <w:szCs w:val="24"/>
        </w:rPr>
        <w:t xml:space="preserve"> smiled. He reported that he saw</w:t>
      </w:r>
      <w:r w:rsidR="00F802D0">
        <w:rPr>
          <w:rFonts w:ascii="Times Roman" w:hAnsi="Times Roman"/>
          <w:sz w:val="24"/>
          <w:szCs w:val="24"/>
        </w:rPr>
        <w:t xml:space="preserve"> an image of his friend in heaven smiling at him. In</w:t>
      </w:r>
      <w:r w:rsidR="00027972">
        <w:rPr>
          <w:rFonts w:ascii="Times Roman" w:hAnsi="Times Roman"/>
          <w:sz w:val="24"/>
          <w:szCs w:val="24"/>
        </w:rPr>
        <w:t xml:space="preserve"> </w:t>
      </w:r>
      <w:r w:rsidR="00F802D0">
        <w:rPr>
          <w:rFonts w:ascii="Times Roman" w:hAnsi="Times Roman"/>
          <w:sz w:val="24"/>
          <w:szCs w:val="24"/>
        </w:rPr>
        <w:t>this clinical case, the therapis</w:t>
      </w:r>
      <w:r w:rsidR="00027972">
        <w:rPr>
          <w:rFonts w:ascii="Times Roman" w:hAnsi="Times Roman"/>
          <w:sz w:val="24"/>
          <w:szCs w:val="24"/>
        </w:rPr>
        <w:t>t</w:t>
      </w:r>
      <w:r w:rsidR="00F802D0">
        <w:rPr>
          <w:rFonts w:ascii="Times Roman" w:hAnsi="Times Roman"/>
          <w:sz w:val="24"/>
          <w:szCs w:val="24"/>
        </w:rPr>
        <w:t xml:space="preserve"> aske</w:t>
      </w:r>
      <w:r w:rsidR="00027972">
        <w:rPr>
          <w:rFonts w:ascii="Times Roman" w:hAnsi="Times Roman"/>
          <w:sz w:val="24"/>
          <w:szCs w:val="24"/>
        </w:rPr>
        <w:t>d</w:t>
      </w:r>
      <w:r w:rsidR="00F802D0">
        <w:rPr>
          <w:rFonts w:ascii="Times Roman" w:hAnsi="Times Roman"/>
          <w:sz w:val="24"/>
          <w:szCs w:val="24"/>
        </w:rPr>
        <w:t xml:space="preserve"> a leading question which resulted in evoking the client’s comfortin</w:t>
      </w:r>
      <w:r w:rsidR="00027972">
        <w:rPr>
          <w:rFonts w:ascii="Times Roman" w:hAnsi="Times Roman"/>
          <w:sz w:val="24"/>
          <w:szCs w:val="24"/>
        </w:rPr>
        <w:t>g spiritual belie</w:t>
      </w:r>
      <w:r w:rsidR="00F802D0">
        <w:rPr>
          <w:rFonts w:ascii="Times Roman" w:hAnsi="Times Roman"/>
          <w:sz w:val="24"/>
          <w:szCs w:val="24"/>
        </w:rPr>
        <w:t>fs.</w:t>
      </w:r>
    </w:p>
    <w:p w14:paraId="65202A0B" w14:textId="597DEAB1" w:rsidR="00EF186E" w:rsidRDefault="00EF186E" w:rsidP="007B7934">
      <w:pPr>
        <w:spacing w:line="480" w:lineRule="auto"/>
        <w:rPr>
          <w:rFonts w:ascii="Times Roman" w:hAnsi="Times Roman"/>
          <w:sz w:val="24"/>
          <w:szCs w:val="24"/>
        </w:rPr>
      </w:pPr>
      <w:r>
        <w:rPr>
          <w:rFonts w:ascii="Times Roman" w:hAnsi="Times Roman"/>
          <w:sz w:val="24"/>
          <w:szCs w:val="24"/>
        </w:rPr>
        <w:t xml:space="preserve">    It should be noted that both the fictional example and that of the combat veteran would now be considered in the domain of “moral injury” (MI) which can have considerable overlap with spiritual concerns in psychotherapy </w:t>
      </w:r>
      <w:proofErr w:type="gramStart"/>
      <w:r>
        <w:rPr>
          <w:rFonts w:ascii="Times Roman" w:hAnsi="Times Roman"/>
          <w:sz w:val="24"/>
          <w:szCs w:val="24"/>
        </w:rPr>
        <w:t>( Currier</w:t>
      </w:r>
      <w:proofErr w:type="gramEnd"/>
      <w:r>
        <w:rPr>
          <w:rFonts w:ascii="Times Roman" w:hAnsi="Times Roman"/>
          <w:sz w:val="24"/>
          <w:szCs w:val="24"/>
        </w:rPr>
        <w:t>, Foster and Isaak, 2019).</w:t>
      </w:r>
    </w:p>
    <w:p w14:paraId="4EA15DA5" w14:textId="21F82277" w:rsidR="00EF186E" w:rsidRDefault="00C8695E" w:rsidP="007B7934">
      <w:pPr>
        <w:spacing w:line="480" w:lineRule="auto"/>
        <w:rPr>
          <w:rFonts w:ascii="Times Roman" w:hAnsi="Times Roman"/>
          <w:sz w:val="24"/>
          <w:szCs w:val="24"/>
        </w:rPr>
      </w:pPr>
      <w:r>
        <w:rPr>
          <w:rFonts w:ascii="Times Roman" w:hAnsi="Times Roman"/>
          <w:sz w:val="24"/>
          <w:szCs w:val="24"/>
        </w:rPr>
        <w:lastRenderedPageBreak/>
        <w:t xml:space="preserve">    A second actual psychotherapy example involving spiritual/religious</w:t>
      </w:r>
      <w:r w:rsidR="0012734D">
        <w:rPr>
          <w:rFonts w:ascii="Times Roman" w:hAnsi="Times Roman"/>
          <w:sz w:val="24"/>
          <w:szCs w:val="24"/>
        </w:rPr>
        <w:t xml:space="preserve"> belie</w:t>
      </w:r>
      <w:r w:rsidR="00E9436D">
        <w:rPr>
          <w:rFonts w:ascii="Times Roman" w:hAnsi="Times Roman"/>
          <w:sz w:val="24"/>
          <w:szCs w:val="24"/>
        </w:rPr>
        <w:t>fs is that of a woman dying of</w:t>
      </w:r>
      <w:r>
        <w:rPr>
          <w:rFonts w:ascii="Times Roman" w:hAnsi="Times Roman"/>
          <w:sz w:val="24"/>
          <w:szCs w:val="24"/>
        </w:rPr>
        <w:t xml:space="preserve"> cancer. (H) The client originally</w:t>
      </w:r>
      <w:r w:rsidR="0012734D">
        <w:rPr>
          <w:rFonts w:ascii="Times Roman" w:hAnsi="Times Roman"/>
          <w:sz w:val="24"/>
          <w:szCs w:val="24"/>
        </w:rPr>
        <w:t xml:space="preserve"> cam</w:t>
      </w:r>
      <w:r>
        <w:rPr>
          <w:rFonts w:ascii="Times Roman" w:hAnsi="Times Roman"/>
          <w:sz w:val="24"/>
          <w:szCs w:val="24"/>
        </w:rPr>
        <w:t>e to th</w:t>
      </w:r>
      <w:r w:rsidR="0012734D">
        <w:rPr>
          <w:rFonts w:ascii="Times Roman" w:hAnsi="Times Roman"/>
          <w:sz w:val="24"/>
          <w:szCs w:val="24"/>
        </w:rPr>
        <w:t>e</w:t>
      </w:r>
      <w:r w:rsidR="00E9436D">
        <w:rPr>
          <w:rFonts w:ascii="Times Roman" w:hAnsi="Times Roman"/>
          <w:sz w:val="24"/>
          <w:szCs w:val="24"/>
        </w:rPr>
        <w:t>rapy to deal</w:t>
      </w:r>
      <w:r>
        <w:rPr>
          <w:rFonts w:ascii="Times Roman" w:hAnsi="Times Roman"/>
          <w:sz w:val="24"/>
          <w:szCs w:val="24"/>
        </w:rPr>
        <w:t xml:space="preserve"> with some significant life stressors related to her family of origin and her present w</w:t>
      </w:r>
      <w:r w:rsidR="0012734D">
        <w:rPr>
          <w:rFonts w:ascii="Times Roman" w:hAnsi="Times Roman"/>
          <w:sz w:val="24"/>
          <w:szCs w:val="24"/>
        </w:rPr>
        <w:t>ork situation. During the course of treatment</w:t>
      </w:r>
      <w:r>
        <w:rPr>
          <w:rFonts w:ascii="Times Roman" w:hAnsi="Times Roman"/>
          <w:sz w:val="24"/>
          <w:szCs w:val="24"/>
        </w:rPr>
        <w:t>, she was diagnosed with a late stage virulent cancer. Consequently, the focus of thera</w:t>
      </w:r>
      <w:r w:rsidR="0012734D">
        <w:rPr>
          <w:rFonts w:ascii="Times Roman" w:hAnsi="Times Roman"/>
          <w:sz w:val="24"/>
          <w:szCs w:val="24"/>
        </w:rPr>
        <w:t>p</w:t>
      </w:r>
      <w:r>
        <w:rPr>
          <w:rFonts w:ascii="Times Roman" w:hAnsi="Times Roman"/>
          <w:sz w:val="24"/>
          <w:szCs w:val="24"/>
        </w:rPr>
        <w:t>y shifte</w:t>
      </w:r>
      <w:r w:rsidR="0012734D">
        <w:rPr>
          <w:rFonts w:ascii="Times Roman" w:hAnsi="Times Roman"/>
          <w:sz w:val="24"/>
          <w:szCs w:val="24"/>
        </w:rPr>
        <w:t>d</w:t>
      </w:r>
      <w:r>
        <w:rPr>
          <w:rFonts w:ascii="Times Roman" w:hAnsi="Times Roman"/>
          <w:sz w:val="24"/>
          <w:szCs w:val="24"/>
        </w:rPr>
        <w:t xml:space="preserve"> to coping with and optimizing the efficacy of her cancer treatment. Ove</w:t>
      </w:r>
      <w:r w:rsidR="0012734D">
        <w:rPr>
          <w:rFonts w:ascii="Times Roman" w:hAnsi="Times Roman"/>
          <w:sz w:val="24"/>
          <w:szCs w:val="24"/>
        </w:rPr>
        <w:t>r</w:t>
      </w:r>
      <w:r>
        <w:rPr>
          <w:rFonts w:ascii="Times Roman" w:hAnsi="Times Roman"/>
          <w:sz w:val="24"/>
          <w:szCs w:val="24"/>
        </w:rPr>
        <w:t xml:space="preserve"> the cou</w:t>
      </w:r>
      <w:r w:rsidR="0012734D">
        <w:rPr>
          <w:rFonts w:ascii="Times Roman" w:hAnsi="Times Roman"/>
          <w:sz w:val="24"/>
          <w:szCs w:val="24"/>
        </w:rPr>
        <w:t>r</w:t>
      </w:r>
      <w:r>
        <w:rPr>
          <w:rFonts w:ascii="Times Roman" w:hAnsi="Times Roman"/>
          <w:sz w:val="24"/>
          <w:szCs w:val="24"/>
        </w:rPr>
        <w:t xml:space="preserve">se of </w:t>
      </w:r>
      <w:r w:rsidR="0012734D">
        <w:rPr>
          <w:rFonts w:ascii="Times Roman" w:hAnsi="Times Roman"/>
          <w:sz w:val="24"/>
          <w:szCs w:val="24"/>
        </w:rPr>
        <w:t>three years, she</w:t>
      </w:r>
      <w:r>
        <w:rPr>
          <w:rFonts w:ascii="Times Roman" w:hAnsi="Times Roman"/>
          <w:sz w:val="24"/>
          <w:szCs w:val="24"/>
        </w:rPr>
        <w:t xml:space="preserve"> received aggressive cancer treatment includin</w:t>
      </w:r>
      <w:r w:rsidR="0012734D">
        <w:rPr>
          <w:rFonts w:ascii="Times Roman" w:hAnsi="Times Roman"/>
          <w:sz w:val="24"/>
          <w:szCs w:val="24"/>
        </w:rPr>
        <w:t xml:space="preserve">g a course </w:t>
      </w:r>
      <w:proofErr w:type="gramStart"/>
      <w:r w:rsidR="0012734D">
        <w:rPr>
          <w:rFonts w:ascii="Times Roman" w:hAnsi="Times Roman"/>
          <w:sz w:val="24"/>
          <w:szCs w:val="24"/>
        </w:rPr>
        <w:t>of  experimental</w:t>
      </w:r>
      <w:proofErr w:type="gramEnd"/>
      <w:r w:rsidR="0012734D">
        <w:rPr>
          <w:rFonts w:ascii="Times Roman" w:hAnsi="Times Roman"/>
          <w:sz w:val="24"/>
          <w:szCs w:val="24"/>
        </w:rPr>
        <w:t xml:space="preserve"> che</w:t>
      </w:r>
      <w:r>
        <w:rPr>
          <w:rFonts w:ascii="Times Roman" w:hAnsi="Times Roman"/>
          <w:sz w:val="24"/>
          <w:szCs w:val="24"/>
        </w:rPr>
        <w:t>m</w:t>
      </w:r>
      <w:r w:rsidR="0012734D">
        <w:rPr>
          <w:rFonts w:ascii="Times Roman" w:hAnsi="Times Roman"/>
          <w:sz w:val="24"/>
          <w:szCs w:val="24"/>
        </w:rPr>
        <w:t>o</w:t>
      </w:r>
      <w:r>
        <w:rPr>
          <w:rFonts w:ascii="Times Roman" w:hAnsi="Times Roman"/>
          <w:sz w:val="24"/>
          <w:szCs w:val="24"/>
        </w:rPr>
        <w:t>therapy. Initially her response was positive with</w:t>
      </w:r>
      <w:r w:rsidR="0012734D">
        <w:rPr>
          <w:rFonts w:ascii="Times Roman" w:hAnsi="Times Roman"/>
          <w:sz w:val="24"/>
          <w:szCs w:val="24"/>
        </w:rPr>
        <w:t xml:space="preserve"> </w:t>
      </w:r>
      <w:r>
        <w:rPr>
          <w:rFonts w:ascii="Times Roman" w:hAnsi="Times Roman"/>
          <w:sz w:val="24"/>
          <w:szCs w:val="24"/>
        </w:rPr>
        <w:t>the</w:t>
      </w:r>
      <w:r w:rsidR="0012734D">
        <w:rPr>
          <w:rFonts w:ascii="Times Roman" w:hAnsi="Times Roman"/>
          <w:sz w:val="24"/>
          <w:szCs w:val="24"/>
        </w:rPr>
        <w:t xml:space="preserve"> </w:t>
      </w:r>
      <w:r>
        <w:rPr>
          <w:rFonts w:ascii="Times Roman" w:hAnsi="Times Roman"/>
          <w:sz w:val="24"/>
          <w:szCs w:val="24"/>
        </w:rPr>
        <w:t>tumor shrinking and much hope for a remission. During that period of time EMDR treatment focused on</w:t>
      </w:r>
      <w:r w:rsidR="0012734D">
        <w:rPr>
          <w:rFonts w:ascii="Times Roman" w:hAnsi="Times Roman"/>
          <w:sz w:val="24"/>
          <w:szCs w:val="24"/>
        </w:rPr>
        <w:t xml:space="preserve"> </w:t>
      </w:r>
      <w:r>
        <w:rPr>
          <w:rFonts w:ascii="Times Roman" w:hAnsi="Times Roman"/>
          <w:sz w:val="24"/>
          <w:szCs w:val="24"/>
        </w:rPr>
        <w:t>ma</w:t>
      </w:r>
      <w:r w:rsidR="0012734D">
        <w:rPr>
          <w:rFonts w:ascii="Times Roman" w:hAnsi="Times Roman"/>
          <w:sz w:val="24"/>
          <w:szCs w:val="24"/>
        </w:rPr>
        <w:t>i</w:t>
      </w:r>
      <w:r>
        <w:rPr>
          <w:rFonts w:ascii="Times Roman" w:hAnsi="Times Roman"/>
          <w:sz w:val="24"/>
          <w:szCs w:val="24"/>
        </w:rPr>
        <w:t>ntaining reasonably positive</w:t>
      </w:r>
      <w:r w:rsidR="00295F40">
        <w:rPr>
          <w:rFonts w:ascii="Times Roman" w:hAnsi="Times Roman"/>
          <w:sz w:val="24"/>
          <w:szCs w:val="24"/>
        </w:rPr>
        <w:t xml:space="preserve"> attitude about her health prospects and reprocessing traumatic experiences from her childhood. However, the cancer </w:t>
      </w:r>
      <w:proofErr w:type="gramStart"/>
      <w:r w:rsidR="00295F40">
        <w:rPr>
          <w:rFonts w:ascii="Times Roman" w:hAnsi="Times Roman"/>
          <w:sz w:val="24"/>
          <w:szCs w:val="24"/>
        </w:rPr>
        <w:t>returned</w:t>
      </w:r>
      <w:proofErr w:type="gramEnd"/>
      <w:r w:rsidR="00295F40">
        <w:rPr>
          <w:rFonts w:ascii="Times Roman" w:hAnsi="Times Roman"/>
          <w:sz w:val="24"/>
          <w:szCs w:val="24"/>
        </w:rPr>
        <w:t xml:space="preserve"> and the focus of therapy shifted to acceptance of the prospect of a shortened life. Tow</w:t>
      </w:r>
      <w:r w:rsidR="0012734D">
        <w:rPr>
          <w:rFonts w:ascii="Times Roman" w:hAnsi="Times Roman"/>
          <w:sz w:val="24"/>
          <w:szCs w:val="24"/>
        </w:rPr>
        <w:t>ard the end of her life, she be</w:t>
      </w:r>
      <w:r w:rsidR="00295F40">
        <w:rPr>
          <w:rFonts w:ascii="Times Roman" w:hAnsi="Times Roman"/>
          <w:sz w:val="24"/>
          <w:szCs w:val="24"/>
        </w:rPr>
        <w:t>gan to focus more on her husband wh</w:t>
      </w:r>
      <w:r w:rsidR="0012734D">
        <w:rPr>
          <w:rFonts w:ascii="Times Roman" w:hAnsi="Times Roman"/>
          <w:sz w:val="24"/>
          <w:szCs w:val="24"/>
        </w:rPr>
        <w:t>o</w:t>
      </w:r>
      <w:r w:rsidR="00295F40">
        <w:rPr>
          <w:rFonts w:ascii="Times Roman" w:hAnsi="Times Roman"/>
          <w:sz w:val="24"/>
          <w:szCs w:val="24"/>
        </w:rPr>
        <w:t xml:space="preserve"> she loved very much. Part of her </w:t>
      </w:r>
      <w:r w:rsidR="0012734D">
        <w:rPr>
          <w:rFonts w:ascii="Times Roman" w:hAnsi="Times Roman"/>
          <w:sz w:val="24"/>
          <w:szCs w:val="24"/>
        </w:rPr>
        <w:t xml:space="preserve">grieving </w:t>
      </w:r>
      <w:r w:rsidR="00254CAE">
        <w:rPr>
          <w:rFonts w:ascii="Times Roman" w:hAnsi="Times Roman"/>
          <w:sz w:val="24"/>
          <w:szCs w:val="24"/>
        </w:rPr>
        <w:t xml:space="preserve">was for him and what he had </w:t>
      </w:r>
      <w:proofErr w:type="gramStart"/>
      <w:r w:rsidR="00254CAE">
        <w:rPr>
          <w:rFonts w:ascii="Times Roman" w:hAnsi="Times Roman"/>
          <w:sz w:val="24"/>
          <w:szCs w:val="24"/>
        </w:rPr>
        <w:t>to</w:t>
      </w:r>
      <w:r w:rsidR="0012734D">
        <w:rPr>
          <w:rFonts w:ascii="Times Roman" w:hAnsi="Times Roman"/>
          <w:sz w:val="24"/>
          <w:szCs w:val="24"/>
        </w:rPr>
        <w:t xml:space="preserve">  cope</w:t>
      </w:r>
      <w:proofErr w:type="gramEnd"/>
      <w:r w:rsidR="00295F40">
        <w:rPr>
          <w:rFonts w:ascii="Times Roman" w:hAnsi="Times Roman"/>
          <w:sz w:val="24"/>
          <w:szCs w:val="24"/>
        </w:rPr>
        <w:t xml:space="preserve"> with during her years of fighting cancer. The client frequently had spontaneous religious images du</w:t>
      </w:r>
      <w:r w:rsidR="008F1756">
        <w:rPr>
          <w:rFonts w:ascii="Times Roman" w:hAnsi="Times Roman"/>
          <w:sz w:val="24"/>
          <w:szCs w:val="24"/>
        </w:rPr>
        <w:t>r</w:t>
      </w:r>
      <w:r w:rsidR="00295F40">
        <w:rPr>
          <w:rFonts w:ascii="Times Roman" w:hAnsi="Times Roman"/>
          <w:sz w:val="24"/>
          <w:szCs w:val="24"/>
        </w:rPr>
        <w:t>ing EMDR reprocessin</w:t>
      </w:r>
      <w:r w:rsidR="008F1756">
        <w:rPr>
          <w:rFonts w:ascii="Times Roman" w:hAnsi="Times Roman"/>
          <w:sz w:val="24"/>
          <w:szCs w:val="24"/>
        </w:rPr>
        <w:t xml:space="preserve">g </w:t>
      </w:r>
      <w:r w:rsidR="00295F40">
        <w:rPr>
          <w:rFonts w:ascii="Times Roman" w:hAnsi="Times Roman"/>
          <w:sz w:val="24"/>
          <w:szCs w:val="24"/>
        </w:rPr>
        <w:t>that calmed and reassured her. One particular image showed her how to</w:t>
      </w:r>
      <w:r w:rsidR="008F1756">
        <w:rPr>
          <w:rFonts w:ascii="Times Roman" w:hAnsi="Times Roman"/>
          <w:sz w:val="24"/>
          <w:szCs w:val="24"/>
        </w:rPr>
        <w:t xml:space="preserve"> </w:t>
      </w:r>
      <w:r w:rsidR="00295F40">
        <w:rPr>
          <w:rFonts w:ascii="Times Roman" w:hAnsi="Times Roman"/>
          <w:sz w:val="24"/>
          <w:szCs w:val="24"/>
        </w:rPr>
        <w:t>thin</w:t>
      </w:r>
      <w:r w:rsidR="008F1756">
        <w:rPr>
          <w:rFonts w:ascii="Times Roman" w:hAnsi="Times Roman"/>
          <w:sz w:val="24"/>
          <w:szCs w:val="24"/>
        </w:rPr>
        <w:t>k</w:t>
      </w:r>
      <w:r w:rsidR="00295F40">
        <w:rPr>
          <w:rFonts w:ascii="Times Roman" w:hAnsi="Times Roman"/>
          <w:sz w:val="24"/>
          <w:szCs w:val="24"/>
        </w:rPr>
        <w:t xml:space="preserve"> a</w:t>
      </w:r>
      <w:r w:rsidR="008F1756">
        <w:rPr>
          <w:rFonts w:ascii="Times Roman" w:hAnsi="Times Roman"/>
          <w:sz w:val="24"/>
          <w:szCs w:val="24"/>
        </w:rPr>
        <w:t>bout</w:t>
      </w:r>
      <w:r w:rsidR="00295F40">
        <w:rPr>
          <w:rFonts w:ascii="Times Roman" w:hAnsi="Times Roman"/>
          <w:sz w:val="24"/>
          <w:szCs w:val="24"/>
        </w:rPr>
        <w:t xml:space="preserve"> her impending death and her husband’s survival.</w:t>
      </w:r>
    </w:p>
    <w:p w14:paraId="694CC5A7" w14:textId="239EAD03" w:rsidR="0099311D" w:rsidRDefault="00B22159" w:rsidP="007B7934">
      <w:pPr>
        <w:spacing w:line="480" w:lineRule="auto"/>
        <w:rPr>
          <w:rFonts w:ascii="Times Roman" w:hAnsi="Times Roman"/>
          <w:sz w:val="24"/>
          <w:szCs w:val="24"/>
        </w:rPr>
      </w:pPr>
      <w:r>
        <w:rPr>
          <w:rFonts w:ascii="Times Roman" w:hAnsi="Times Roman"/>
          <w:sz w:val="24"/>
          <w:szCs w:val="24"/>
        </w:rPr>
        <w:t xml:space="preserve">    In the imagery that arose after a set of eye mov</w:t>
      </w:r>
      <w:r w:rsidR="007476A2">
        <w:rPr>
          <w:rFonts w:ascii="Times Roman" w:hAnsi="Times Roman"/>
          <w:sz w:val="24"/>
          <w:szCs w:val="24"/>
        </w:rPr>
        <w:t>e</w:t>
      </w:r>
      <w:r>
        <w:rPr>
          <w:rFonts w:ascii="Times Roman" w:hAnsi="Times Roman"/>
          <w:sz w:val="24"/>
          <w:szCs w:val="24"/>
        </w:rPr>
        <w:t>ments, she saw herself walking down the aisle of a church in</w:t>
      </w:r>
      <w:r w:rsidR="007476A2">
        <w:rPr>
          <w:rFonts w:ascii="Times Roman" w:hAnsi="Times Roman"/>
          <w:sz w:val="24"/>
          <w:szCs w:val="24"/>
        </w:rPr>
        <w:t xml:space="preserve"> </w:t>
      </w:r>
      <w:r w:rsidR="00211E13">
        <w:rPr>
          <w:rFonts w:ascii="Times Roman" w:hAnsi="Times Roman"/>
          <w:sz w:val="24"/>
          <w:szCs w:val="24"/>
        </w:rPr>
        <w:t xml:space="preserve">a </w:t>
      </w:r>
      <w:r>
        <w:rPr>
          <w:rFonts w:ascii="Times Roman" w:hAnsi="Times Roman"/>
          <w:sz w:val="24"/>
          <w:szCs w:val="24"/>
        </w:rPr>
        <w:t>wedding gown, accompanied</w:t>
      </w:r>
      <w:r w:rsidR="007476A2">
        <w:rPr>
          <w:rFonts w:ascii="Times Roman" w:hAnsi="Times Roman"/>
          <w:sz w:val="24"/>
          <w:szCs w:val="24"/>
        </w:rPr>
        <w:t xml:space="preserve"> by her husband. In the sanctuar</w:t>
      </w:r>
      <w:r>
        <w:rPr>
          <w:rFonts w:ascii="Times Roman" w:hAnsi="Times Roman"/>
          <w:sz w:val="24"/>
          <w:szCs w:val="24"/>
        </w:rPr>
        <w:t>y stood Jesus waiting for them with a smiling visage. Her husband took her hand an</w:t>
      </w:r>
      <w:r w:rsidR="007476A2">
        <w:rPr>
          <w:rFonts w:ascii="Times Roman" w:hAnsi="Times Roman"/>
          <w:sz w:val="24"/>
          <w:szCs w:val="24"/>
        </w:rPr>
        <w:t>d</w:t>
      </w:r>
      <w:r w:rsidR="00801F57">
        <w:rPr>
          <w:rFonts w:ascii="Times Roman" w:hAnsi="Times Roman"/>
          <w:sz w:val="24"/>
          <w:szCs w:val="24"/>
        </w:rPr>
        <w:t xml:space="preserve"> placed it in Jesus’ an</w:t>
      </w:r>
      <w:r>
        <w:rPr>
          <w:rFonts w:ascii="Times Roman" w:hAnsi="Times Roman"/>
          <w:sz w:val="24"/>
          <w:szCs w:val="24"/>
        </w:rPr>
        <w:t>d then stepped back. Jesus and my client turned and walked toward the alt</w:t>
      </w:r>
      <w:r w:rsidR="00211E13">
        <w:rPr>
          <w:rFonts w:ascii="Times Roman" w:hAnsi="Times Roman"/>
          <w:sz w:val="24"/>
          <w:szCs w:val="24"/>
        </w:rPr>
        <w:t>a</w:t>
      </w:r>
      <w:r w:rsidR="00801F57">
        <w:rPr>
          <w:rFonts w:ascii="Times Roman" w:hAnsi="Times Roman"/>
          <w:sz w:val="24"/>
          <w:szCs w:val="24"/>
        </w:rPr>
        <w:t xml:space="preserve">r. The scene stopped </w:t>
      </w:r>
      <w:r>
        <w:rPr>
          <w:rFonts w:ascii="Times Roman" w:hAnsi="Times Roman"/>
          <w:sz w:val="24"/>
          <w:szCs w:val="24"/>
        </w:rPr>
        <w:t>ther</w:t>
      </w:r>
      <w:r w:rsidR="00801F57">
        <w:rPr>
          <w:rFonts w:ascii="Times Roman" w:hAnsi="Times Roman"/>
          <w:sz w:val="24"/>
          <w:szCs w:val="24"/>
        </w:rPr>
        <w:t>e</w:t>
      </w:r>
      <w:r>
        <w:rPr>
          <w:rFonts w:ascii="Times Roman" w:hAnsi="Times Roman"/>
          <w:sz w:val="24"/>
          <w:szCs w:val="24"/>
        </w:rPr>
        <w:t>. The therapist’s response</w:t>
      </w:r>
      <w:r w:rsidR="00801F57">
        <w:rPr>
          <w:rFonts w:ascii="Times Roman" w:hAnsi="Times Roman"/>
          <w:sz w:val="24"/>
          <w:szCs w:val="24"/>
        </w:rPr>
        <w:t xml:space="preserve"> was to simply</w:t>
      </w:r>
      <w:r>
        <w:rPr>
          <w:rFonts w:ascii="Times Roman" w:hAnsi="Times Roman"/>
          <w:sz w:val="24"/>
          <w:szCs w:val="24"/>
        </w:rPr>
        <w:t xml:space="preserve"> hav</w:t>
      </w:r>
      <w:r w:rsidR="00801F57">
        <w:rPr>
          <w:rFonts w:ascii="Times Roman" w:hAnsi="Times Roman"/>
          <w:sz w:val="24"/>
          <w:szCs w:val="24"/>
        </w:rPr>
        <w:t>e the</w:t>
      </w:r>
      <w:r>
        <w:rPr>
          <w:rFonts w:ascii="Times Roman" w:hAnsi="Times Roman"/>
          <w:sz w:val="24"/>
          <w:szCs w:val="24"/>
        </w:rPr>
        <w:t xml:space="preserve"> client continue with eye mov</w:t>
      </w:r>
      <w:r w:rsidR="00801F57">
        <w:rPr>
          <w:rFonts w:ascii="Times Roman" w:hAnsi="Times Roman"/>
          <w:sz w:val="24"/>
          <w:szCs w:val="24"/>
        </w:rPr>
        <w:t>e</w:t>
      </w:r>
      <w:r>
        <w:rPr>
          <w:rFonts w:ascii="Times Roman" w:hAnsi="Times Roman"/>
          <w:sz w:val="24"/>
          <w:szCs w:val="24"/>
        </w:rPr>
        <w:t>ments, rather than commenting on the client report.</w:t>
      </w:r>
      <w:r w:rsidR="0099311D">
        <w:rPr>
          <w:rFonts w:ascii="Times Roman" w:hAnsi="Times Roman"/>
          <w:sz w:val="24"/>
          <w:szCs w:val="24"/>
        </w:rPr>
        <w:t xml:space="preserve"> The client </w:t>
      </w:r>
      <w:r w:rsidR="0099311D">
        <w:rPr>
          <w:rFonts w:ascii="Times Roman" w:hAnsi="Times Roman"/>
          <w:sz w:val="24"/>
          <w:szCs w:val="24"/>
        </w:rPr>
        <w:lastRenderedPageBreak/>
        <w:t>expressed a profound sense of peace and happiness about her life and her</w:t>
      </w:r>
      <w:r w:rsidR="00211E13">
        <w:rPr>
          <w:rFonts w:ascii="Times Roman" w:hAnsi="Times Roman"/>
          <w:sz w:val="24"/>
          <w:szCs w:val="24"/>
        </w:rPr>
        <w:t xml:space="preserve"> love for her husband. She passed away</w:t>
      </w:r>
      <w:r w:rsidR="0099311D">
        <w:rPr>
          <w:rFonts w:ascii="Times Roman" w:hAnsi="Times Roman"/>
          <w:sz w:val="24"/>
          <w:szCs w:val="24"/>
        </w:rPr>
        <w:t xml:space="preserve"> with her husband by her side a few weeks later.</w:t>
      </w:r>
    </w:p>
    <w:p w14:paraId="79BAF191" w14:textId="3DCB2FA1" w:rsidR="0099311D" w:rsidRDefault="007818AF" w:rsidP="007B7934">
      <w:pPr>
        <w:spacing w:line="480" w:lineRule="auto"/>
        <w:rPr>
          <w:rFonts w:ascii="Times Roman" w:hAnsi="Times Roman"/>
          <w:sz w:val="24"/>
          <w:szCs w:val="24"/>
        </w:rPr>
      </w:pPr>
      <w:r>
        <w:rPr>
          <w:rFonts w:ascii="Times Roman" w:hAnsi="Times Roman"/>
          <w:sz w:val="24"/>
          <w:szCs w:val="24"/>
        </w:rPr>
        <w:t xml:space="preserve">    In </w:t>
      </w:r>
      <w:r w:rsidR="0099311D">
        <w:rPr>
          <w:rFonts w:ascii="Times Roman" w:hAnsi="Times Roman"/>
          <w:sz w:val="24"/>
          <w:szCs w:val="24"/>
        </w:rPr>
        <w:t>none of the cases described, fictional or actual, did the therapist actively suggest specific religious</w:t>
      </w:r>
      <w:r w:rsidR="00492E64">
        <w:rPr>
          <w:rFonts w:ascii="Times Roman" w:hAnsi="Times Roman"/>
          <w:sz w:val="24"/>
          <w:szCs w:val="24"/>
        </w:rPr>
        <w:t xml:space="preserve"> </w:t>
      </w:r>
      <w:r w:rsidR="0099311D">
        <w:rPr>
          <w:rFonts w:ascii="Times Roman" w:hAnsi="Times Roman"/>
          <w:sz w:val="24"/>
          <w:szCs w:val="24"/>
        </w:rPr>
        <w:t>based solutions to the client, though the therapist could have asked a  c</w:t>
      </w:r>
      <w:r>
        <w:rPr>
          <w:rFonts w:ascii="Times Roman" w:hAnsi="Times Roman"/>
          <w:sz w:val="24"/>
          <w:szCs w:val="24"/>
        </w:rPr>
        <w:t xml:space="preserve">lient </w:t>
      </w:r>
      <w:r w:rsidR="0099311D">
        <w:rPr>
          <w:rFonts w:ascii="Times Roman" w:hAnsi="Times Roman"/>
          <w:sz w:val="24"/>
          <w:szCs w:val="24"/>
        </w:rPr>
        <w:t xml:space="preserve"> whose processing was not progressing: “Consider what your spiritual beliefs offer as you contemplate this situation.”</w:t>
      </w:r>
      <w:r w:rsidR="00492E64">
        <w:rPr>
          <w:rFonts w:ascii="Times Roman" w:hAnsi="Times Roman"/>
          <w:sz w:val="24"/>
          <w:szCs w:val="24"/>
        </w:rPr>
        <w:t xml:space="preserve"> and then lead a set of eye movements.</w:t>
      </w:r>
      <w:r w:rsidR="0099311D">
        <w:rPr>
          <w:rFonts w:ascii="Times Roman" w:hAnsi="Times Roman"/>
          <w:sz w:val="24"/>
          <w:szCs w:val="24"/>
        </w:rPr>
        <w:t xml:space="preserve"> The therapist can thus help the client empl</w:t>
      </w:r>
      <w:r>
        <w:rPr>
          <w:rFonts w:ascii="Times Roman" w:hAnsi="Times Roman"/>
          <w:sz w:val="24"/>
          <w:szCs w:val="24"/>
        </w:rPr>
        <w:t xml:space="preserve">oy </w:t>
      </w:r>
      <w:proofErr w:type="gramStart"/>
      <w:r>
        <w:rPr>
          <w:rFonts w:ascii="Times Roman" w:hAnsi="Times Roman"/>
          <w:sz w:val="24"/>
          <w:szCs w:val="24"/>
        </w:rPr>
        <w:t>faith based</w:t>
      </w:r>
      <w:proofErr w:type="gramEnd"/>
      <w:r>
        <w:rPr>
          <w:rFonts w:ascii="Times Roman" w:hAnsi="Times Roman"/>
          <w:sz w:val="24"/>
          <w:szCs w:val="24"/>
        </w:rPr>
        <w:t xml:space="preserve"> belie</w:t>
      </w:r>
      <w:r w:rsidR="00211E13">
        <w:rPr>
          <w:rFonts w:ascii="Times Roman" w:hAnsi="Times Roman"/>
          <w:sz w:val="24"/>
          <w:szCs w:val="24"/>
        </w:rPr>
        <w:t>fs that are</w:t>
      </w:r>
      <w:r w:rsidR="0099311D">
        <w:rPr>
          <w:rFonts w:ascii="Times Roman" w:hAnsi="Times Roman"/>
          <w:sz w:val="24"/>
          <w:szCs w:val="24"/>
        </w:rPr>
        <w:t xml:space="preserve"> adaptive ways to manage the painful and sometimes deb</w:t>
      </w:r>
      <w:r>
        <w:rPr>
          <w:rFonts w:ascii="Times Roman" w:hAnsi="Times Roman"/>
          <w:sz w:val="24"/>
          <w:szCs w:val="24"/>
        </w:rPr>
        <w:t>ilitating emotions that go with</w:t>
      </w:r>
      <w:r w:rsidR="0099311D">
        <w:rPr>
          <w:rFonts w:ascii="Times Roman" w:hAnsi="Times Roman"/>
          <w:sz w:val="24"/>
          <w:szCs w:val="24"/>
        </w:rPr>
        <w:t xml:space="preserve"> both</w:t>
      </w:r>
      <w:r w:rsidR="00211E13">
        <w:rPr>
          <w:rFonts w:ascii="Times Roman" w:hAnsi="Times Roman"/>
          <w:sz w:val="24"/>
          <w:szCs w:val="24"/>
        </w:rPr>
        <w:t xml:space="preserve"> the</w:t>
      </w:r>
      <w:r w:rsidR="0099311D">
        <w:rPr>
          <w:rFonts w:ascii="Times Roman" w:hAnsi="Times Roman"/>
          <w:sz w:val="24"/>
          <w:szCs w:val="24"/>
        </w:rPr>
        <w:t xml:space="preserve"> unfortunate and the inevitable challenges and loss</w:t>
      </w:r>
      <w:r w:rsidR="00492E64">
        <w:rPr>
          <w:rFonts w:ascii="Times Roman" w:hAnsi="Times Roman"/>
          <w:sz w:val="24"/>
          <w:szCs w:val="24"/>
        </w:rPr>
        <w:t xml:space="preserve"> </w:t>
      </w:r>
      <w:r w:rsidR="0099311D">
        <w:rPr>
          <w:rFonts w:ascii="Times Roman" w:hAnsi="Times Roman"/>
          <w:sz w:val="24"/>
          <w:szCs w:val="24"/>
        </w:rPr>
        <w:t>in life without specifically endorsing th</w:t>
      </w:r>
      <w:r>
        <w:rPr>
          <w:rFonts w:ascii="Times Roman" w:hAnsi="Times Roman"/>
          <w:sz w:val="24"/>
          <w:szCs w:val="24"/>
        </w:rPr>
        <w:t>em. This is not unlike the way</w:t>
      </w:r>
      <w:r w:rsidR="0099311D">
        <w:rPr>
          <w:rFonts w:ascii="Times Roman" w:hAnsi="Times Roman"/>
          <w:sz w:val="24"/>
          <w:szCs w:val="24"/>
        </w:rPr>
        <w:t xml:space="preserve"> military chaplains minister to soldiers whose faith</w:t>
      </w:r>
      <w:r>
        <w:rPr>
          <w:rFonts w:ascii="Times Roman" w:hAnsi="Times Roman"/>
          <w:sz w:val="24"/>
          <w:szCs w:val="24"/>
        </w:rPr>
        <w:t xml:space="preserve"> they do not share. To not emplo</w:t>
      </w:r>
      <w:r w:rsidR="0099311D">
        <w:rPr>
          <w:rFonts w:ascii="Times Roman" w:hAnsi="Times Roman"/>
          <w:sz w:val="24"/>
          <w:szCs w:val="24"/>
        </w:rPr>
        <w:t xml:space="preserve">y what we </w:t>
      </w:r>
      <w:r>
        <w:rPr>
          <w:rFonts w:ascii="Times Roman" w:hAnsi="Times Roman"/>
          <w:sz w:val="24"/>
          <w:szCs w:val="24"/>
        </w:rPr>
        <w:t xml:space="preserve">know </w:t>
      </w:r>
      <w:r w:rsidR="0099311D">
        <w:rPr>
          <w:rFonts w:ascii="Times Roman" w:hAnsi="Times Roman"/>
          <w:sz w:val="24"/>
          <w:szCs w:val="24"/>
        </w:rPr>
        <w:t>of the science of</w:t>
      </w:r>
      <w:r w:rsidR="00492E64">
        <w:rPr>
          <w:rFonts w:ascii="Times Roman" w:hAnsi="Times Roman"/>
          <w:sz w:val="24"/>
          <w:szCs w:val="24"/>
        </w:rPr>
        <w:t xml:space="preserve"> </w:t>
      </w:r>
      <w:r w:rsidR="0099311D">
        <w:rPr>
          <w:rFonts w:ascii="Times Roman" w:hAnsi="Times Roman"/>
          <w:sz w:val="24"/>
          <w:szCs w:val="24"/>
        </w:rPr>
        <w:t>psycho</w:t>
      </w:r>
      <w:r>
        <w:rPr>
          <w:rFonts w:ascii="Times Roman" w:hAnsi="Times Roman"/>
          <w:sz w:val="24"/>
          <w:szCs w:val="24"/>
        </w:rPr>
        <w:t>therapy (in this case the procedu</w:t>
      </w:r>
      <w:r w:rsidR="0099311D">
        <w:rPr>
          <w:rFonts w:ascii="Times Roman" w:hAnsi="Times Roman"/>
          <w:sz w:val="24"/>
          <w:szCs w:val="24"/>
        </w:rPr>
        <w:t>res of EMDR</w:t>
      </w:r>
      <w:r w:rsidR="00DA3DDE">
        <w:rPr>
          <w:rFonts w:ascii="Times Roman" w:hAnsi="Times Roman"/>
          <w:sz w:val="24"/>
          <w:szCs w:val="24"/>
        </w:rPr>
        <w:t xml:space="preserve"> to allow clients who </w:t>
      </w:r>
      <w:r>
        <w:rPr>
          <w:rFonts w:ascii="Times Roman" w:hAnsi="Times Roman"/>
          <w:sz w:val="24"/>
          <w:szCs w:val="24"/>
        </w:rPr>
        <w:t>have such beliefs</w:t>
      </w:r>
      <w:r w:rsidR="00211E13">
        <w:rPr>
          <w:rFonts w:ascii="Times Roman" w:hAnsi="Times Roman"/>
          <w:sz w:val="24"/>
          <w:szCs w:val="24"/>
        </w:rPr>
        <w:t>)</w:t>
      </w:r>
      <w:r>
        <w:rPr>
          <w:rFonts w:ascii="Times Roman" w:hAnsi="Times Roman"/>
          <w:sz w:val="24"/>
          <w:szCs w:val="24"/>
        </w:rPr>
        <w:t xml:space="preserve"> be comforted by those belief</w:t>
      </w:r>
      <w:r w:rsidR="00DA3DDE">
        <w:rPr>
          <w:rFonts w:ascii="Times Roman" w:hAnsi="Times Roman"/>
          <w:sz w:val="24"/>
          <w:szCs w:val="24"/>
        </w:rPr>
        <w:t>s wou</w:t>
      </w:r>
      <w:r>
        <w:rPr>
          <w:rFonts w:ascii="Times Roman" w:hAnsi="Times Roman"/>
          <w:sz w:val="24"/>
          <w:szCs w:val="24"/>
        </w:rPr>
        <w:t>l</w:t>
      </w:r>
      <w:r w:rsidR="00DA3DDE">
        <w:rPr>
          <w:rFonts w:ascii="Times Roman" w:hAnsi="Times Roman"/>
          <w:sz w:val="24"/>
          <w:szCs w:val="24"/>
        </w:rPr>
        <w:t>d seem to be a violation of principle fo</w:t>
      </w:r>
      <w:r>
        <w:rPr>
          <w:rFonts w:ascii="Times Roman" w:hAnsi="Times Roman"/>
          <w:sz w:val="24"/>
          <w:szCs w:val="24"/>
        </w:rPr>
        <w:t>r</w:t>
      </w:r>
      <w:r w:rsidR="00DA3DDE">
        <w:rPr>
          <w:rFonts w:ascii="Times Roman" w:hAnsi="Times Roman"/>
          <w:sz w:val="24"/>
          <w:szCs w:val="24"/>
        </w:rPr>
        <w:t xml:space="preserve"> therapist who try to practice clien</w:t>
      </w:r>
      <w:r>
        <w:rPr>
          <w:rFonts w:ascii="Times Roman" w:hAnsi="Times Roman"/>
          <w:sz w:val="24"/>
          <w:szCs w:val="24"/>
        </w:rPr>
        <w:t>t</w:t>
      </w:r>
      <w:r w:rsidR="00DA3DDE">
        <w:rPr>
          <w:rFonts w:ascii="Times Roman" w:hAnsi="Times Roman"/>
          <w:sz w:val="24"/>
          <w:szCs w:val="24"/>
        </w:rPr>
        <w:t xml:space="preserve">-centered psychotherapies </w:t>
      </w:r>
    </w:p>
    <w:p w14:paraId="0E8DAE13" w14:textId="19C9578E" w:rsidR="00492E64" w:rsidRDefault="00492E64" w:rsidP="007B7934">
      <w:pPr>
        <w:spacing w:line="480" w:lineRule="auto"/>
        <w:rPr>
          <w:rFonts w:ascii="Times Roman" w:hAnsi="Times Roman"/>
          <w:sz w:val="24"/>
          <w:szCs w:val="24"/>
        </w:rPr>
      </w:pPr>
      <w:r>
        <w:rPr>
          <w:rFonts w:ascii="Times Roman" w:hAnsi="Times Roman"/>
          <w:sz w:val="24"/>
          <w:szCs w:val="24"/>
        </w:rPr>
        <w:t xml:space="preserve">                                        Conclusion </w:t>
      </w:r>
    </w:p>
    <w:p w14:paraId="6C5BD362" w14:textId="396FFF03" w:rsidR="00492E64" w:rsidRDefault="00492E64" w:rsidP="007B7934">
      <w:pPr>
        <w:spacing w:line="480" w:lineRule="auto"/>
        <w:rPr>
          <w:rFonts w:ascii="Times Roman" w:hAnsi="Times Roman"/>
          <w:sz w:val="24"/>
          <w:szCs w:val="24"/>
        </w:rPr>
      </w:pPr>
      <w:r>
        <w:rPr>
          <w:rFonts w:ascii="Times Roman" w:hAnsi="Times Roman"/>
          <w:sz w:val="24"/>
          <w:szCs w:val="24"/>
        </w:rPr>
        <w:t xml:space="preserve">    EMDR can mobilize a client’s ability to reprocess disturbing memories by tapping into adaptive beliefs,</w:t>
      </w:r>
      <w:r w:rsidR="00B27066">
        <w:rPr>
          <w:rFonts w:ascii="Times Roman" w:hAnsi="Times Roman"/>
          <w:sz w:val="24"/>
          <w:szCs w:val="24"/>
        </w:rPr>
        <w:t xml:space="preserve"> </w:t>
      </w:r>
      <w:r>
        <w:rPr>
          <w:rFonts w:ascii="Times Roman" w:hAnsi="Times Roman"/>
          <w:sz w:val="24"/>
          <w:szCs w:val="24"/>
        </w:rPr>
        <w:t>including spiritual/religious resour</w:t>
      </w:r>
      <w:r w:rsidR="00EE0CF0">
        <w:rPr>
          <w:rFonts w:ascii="Times Roman" w:hAnsi="Times Roman"/>
          <w:sz w:val="24"/>
          <w:szCs w:val="24"/>
        </w:rPr>
        <w:t>ces. Because EMDR at its core is</w:t>
      </w:r>
      <w:r>
        <w:rPr>
          <w:rFonts w:ascii="Times Roman" w:hAnsi="Times Roman"/>
          <w:sz w:val="24"/>
          <w:szCs w:val="24"/>
        </w:rPr>
        <w:t xml:space="preserve"> a client-centered methodology, the therapist can facilitate the adap</w:t>
      </w:r>
      <w:r w:rsidR="00EE0CF0">
        <w:rPr>
          <w:rFonts w:ascii="Times Roman" w:hAnsi="Times Roman"/>
          <w:sz w:val="24"/>
          <w:szCs w:val="24"/>
        </w:rPr>
        <w:t>tive processing without needing</w:t>
      </w:r>
      <w:r>
        <w:rPr>
          <w:rFonts w:ascii="Times Roman" w:hAnsi="Times Roman"/>
          <w:sz w:val="24"/>
          <w:szCs w:val="24"/>
        </w:rPr>
        <w:t xml:space="preserve"> to share the relig</w:t>
      </w:r>
      <w:r w:rsidR="00EE0CF0">
        <w:rPr>
          <w:rFonts w:ascii="Times Roman" w:hAnsi="Times Roman"/>
          <w:sz w:val="24"/>
          <w:szCs w:val="24"/>
        </w:rPr>
        <w:t>ious/spiritual belie</w:t>
      </w:r>
      <w:r>
        <w:rPr>
          <w:rFonts w:ascii="Times Roman" w:hAnsi="Times Roman"/>
          <w:sz w:val="24"/>
          <w:szCs w:val="24"/>
        </w:rPr>
        <w:t xml:space="preserve">fs of the client. Rather than spirituality being evaded or presenting a problem to psychotherapy, the client can benefit from incorporating spiritual beliefs in the healing process. This can make </w:t>
      </w:r>
      <w:r w:rsidR="00EE0CF0">
        <w:rPr>
          <w:rFonts w:ascii="Times Roman" w:hAnsi="Times Roman"/>
          <w:sz w:val="24"/>
          <w:szCs w:val="24"/>
        </w:rPr>
        <w:t>it particularly helpful for clie</w:t>
      </w:r>
      <w:r>
        <w:rPr>
          <w:rFonts w:ascii="Times Roman" w:hAnsi="Times Roman"/>
          <w:sz w:val="24"/>
          <w:szCs w:val="24"/>
        </w:rPr>
        <w:t>nts have suffered what is now called “moral injury”</w:t>
      </w:r>
      <w:r w:rsidR="00EE0CF0">
        <w:rPr>
          <w:rFonts w:ascii="Times Roman" w:hAnsi="Times Roman"/>
          <w:sz w:val="24"/>
          <w:szCs w:val="24"/>
        </w:rPr>
        <w:t>.</w:t>
      </w:r>
    </w:p>
    <w:p w14:paraId="78C22310" w14:textId="77777777" w:rsidR="00D61EB1" w:rsidRDefault="00D61EB1" w:rsidP="007B7934">
      <w:pPr>
        <w:spacing w:line="480" w:lineRule="auto"/>
        <w:rPr>
          <w:rFonts w:ascii="Times Roman" w:hAnsi="Times Roman"/>
          <w:sz w:val="24"/>
          <w:szCs w:val="24"/>
        </w:rPr>
      </w:pPr>
    </w:p>
    <w:p w14:paraId="6963C446" w14:textId="77777777" w:rsidR="003625CE" w:rsidRDefault="003625CE" w:rsidP="007B7934">
      <w:pPr>
        <w:spacing w:line="480" w:lineRule="auto"/>
        <w:rPr>
          <w:rFonts w:ascii="Times Roman" w:hAnsi="Times Roman"/>
          <w:sz w:val="24"/>
          <w:szCs w:val="24"/>
        </w:rPr>
      </w:pPr>
    </w:p>
    <w:p w14:paraId="336DA7BE" w14:textId="77777777" w:rsidR="003625CE" w:rsidRDefault="003625CE" w:rsidP="007B7934">
      <w:pPr>
        <w:spacing w:line="480" w:lineRule="auto"/>
        <w:rPr>
          <w:rFonts w:ascii="Times Roman" w:hAnsi="Times Roman"/>
          <w:sz w:val="24"/>
          <w:szCs w:val="24"/>
        </w:rPr>
      </w:pPr>
    </w:p>
    <w:p w14:paraId="4AC81020" w14:textId="6D0F03B0" w:rsidR="00D61EB1" w:rsidRDefault="00D61EB1" w:rsidP="00D61EB1">
      <w:pPr>
        <w:spacing w:line="480" w:lineRule="auto"/>
        <w:ind w:left="720" w:firstLine="720"/>
        <w:rPr>
          <w:rFonts w:ascii="Times Roman" w:hAnsi="Times Roman"/>
          <w:sz w:val="24"/>
          <w:szCs w:val="24"/>
        </w:rPr>
      </w:pPr>
      <w:r>
        <w:rPr>
          <w:rFonts w:ascii="Times Roman" w:hAnsi="Times Roman"/>
          <w:sz w:val="24"/>
          <w:szCs w:val="24"/>
        </w:rPr>
        <w:t xml:space="preserve">                     Footnotes</w:t>
      </w:r>
    </w:p>
    <w:p w14:paraId="3429CBF5" w14:textId="3D451A76" w:rsidR="000418DB" w:rsidRDefault="00D61EB1" w:rsidP="007B7934">
      <w:pPr>
        <w:spacing w:line="480" w:lineRule="auto"/>
        <w:rPr>
          <w:rFonts w:ascii="Times Roman" w:hAnsi="Times Roman"/>
          <w:sz w:val="24"/>
          <w:szCs w:val="24"/>
        </w:rPr>
      </w:pPr>
      <w:r>
        <w:rPr>
          <w:rFonts w:ascii="Times Roman" w:hAnsi="Times Roman"/>
          <w:sz w:val="24"/>
          <w:szCs w:val="24"/>
        </w:rPr>
        <w:t xml:space="preserve">1 </w:t>
      </w:r>
      <w:r w:rsidR="006E2157">
        <w:rPr>
          <w:rFonts w:ascii="Times Roman" w:hAnsi="Times Roman"/>
          <w:sz w:val="24"/>
          <w:szCs w:val="24"/>
        </w:rPr>
        <w:t xml:space="preserve">There is considerable discussion about the nature of the sensory/sensory-motor activity in EMDR. Early in </w:t>
      </w:r>
      <w:r w:rsidR="00BA1042">
        <w:rPr>
          <w:rFonts w:ascii="Times Roman" w:hAnsi="Times Roman"/>
          <w:sz w:val="24"/>
          <w:szCs w:val="24"/>
        </w:rPr>
        <w:t>her</w:t>
      </w:r>
      <w:r w:rsidR="006E2157">
        <w:rPr>
          <w:rFonts w:ascii="Times Roman" w:hAnsi="Times Roman"/>
          <w:sz w:val="24"/>
          <w:szCs w:val="24"/>
        </w:rPr>
        <w:t xml:space="preserve"> work Shapiro would describe this as bilateral stimulation and/or dual attention. The underlying mechanism that leads such activity to facilitate information processing is subject to much discussion and research</w:t>
      </w:r>
      <w:r w:rsidR="00A73F49">
        <w:rPr>
          <w:rFonts w:ascii="Times Roman" w:hAnsi="Times Roman"/>
          <w:sz w:val="24"/>
          <w:szCs w:val="24"/>
        </w:rPr>
        <w:t>, which is beyond the scope of this paper</w:t>
      </w:r>
      <w:r w:rsidR="006E2157">
        <w:rPr>
          <w:rFonts w:ascii="Times Roman" w:hAnsi="Times Roman"/>
          <w:sz w:val="24"/>
          <w:szCs w:val="24"/>
        </w:rPr>
        <w:t xml:space="preserve">. </w:t>
      </w:r>
      <w:r w:rsidR="00BA1042">
        <w:rPr>
          <w:rFonts w:ascii="Times Roman" w:hAnsi="Times Roman"/>
          <w:sz w:val="24"/>
          <w:szCs w:val="24"/>
        </w:rPr>
        <w:t xml:space="preserve"> HL, in the context of his model of psychotherapeutic integration chose to refer to this </w:t>
      </w:r>
      <w:r w:rsidR="000418DB">
        <w:rPr>
          <w:rFonts w:ascii="Times Roman" w:hAnsi="Times Roman"/>
          <w:sz w:val="24"/>
          <w:szCs w:val="24"/>
        </w:rPr>
        <w:t xml:space="preserve">as Category 3 activity – abstract activity that facilitates the processing of information- in an effort to avoid prematurely attributing this facilitation to a particular mechanism. This is consistent with Shapiro’s acknowledgement of the limitations of understanding. </w:t>
      </w:r>
    </w:p>
    <w:p w14:paraId="028B5E8C" w14:textId="7F6DD8F9" w:rsidR="008F1756" w:rsidRDefault="006E2157" w:rsidP="000418DB">
      <w:pPr>
        <w:spacing w:line="480" w:lineRule="auto"/>
        <w:ind w:firstLine="720"/>
        <w:rPr>
          <w:rFonts w:ascii="Times Roman" w:hAnsi="Times Roman"/>
          <w:sz w:val="24"/>
          <w:szCs w:val="24"/>
        </w:rPr>
      </w:pPr>
      <w:r>
        <w:rPr>
          <w:rFonts w:ascii="Times Roman" w:hAnsi="Times Roman"/>
          <w:sz w:val="24"/>
          <w:szCs w:val="24"/>
        </w:rPr>
        <w:t>T</w:t>
      </w:r>
      <w:r w:rsidR="00D61EB1">
        <w:rPr>
          <w:rFonts w:ascii="Times Roman" w:hAnsi="Times Roman"/>
          <w:sz w:val="24"/>
          <w:szCs w:val="24"/>
        </w:rPr>
        <w:t xml:space="preserve">he names of the phases </w:t>
      </w:r>
      <w:r>
        <w:rPr>
          <w:rFonts w:ascii="Times Roman" w:hAnsi="Times Roman"/>
          <w:sz w:val="24"/>
          <w:szCs w:val="24"/>
        </w:rPr>
        <w:t>of EMDR come from</w:t>
      </w:r>
      <w:r w:rsidR="00D61EB1">
        <w:rPr>
          <w:rFonts w:ascii="Times Roman" w:hAnsi="Times Roman"/>
          <w:sz w:val="24"/>
          <w:szCs w:val="24"/>
        </w:rPr>
        <w:t xml:space="preserve"> Shapiro’s early conceptualization of her method which was in a desensitization rather than information processing model. She changed the name from EMD to EMDR as a corrective. She did not make other name changes </w:t>
      </w:r>
      <w:r>
        <w:rPr>
          <w:rFonts w:ascii="Times Roman" w:hAnsi="Times Roman"/>
          <w:sz w:val="24"/>
          <w:szCs w:val="24"/>
        </w:rPr>
        <w:t xml:space="preserve">which might seem to follow </w:t>
      </w:r>
      <w:r w:rsidR="00D61EB1">
        <w:rPr>
          <w:rFonts w:ascii="Times Roman" w:hAnsi="Times Roman"/>
          <w:sz w:val="24"/>
          <w:szCs w:val="24"/>
        </w:rPr>
        <w:t>as she chose</w:t>
      </w:r>
      <w:r w:rsidR="00EE0CF0">
        <w:rPr>
          <w:rFonts w:ascii="Times Roman" w:hAnsi="Times Roman"/>
          <w:sz w:val="24"/>
          <w:szCs w:val="24"/>
        </w:rPr>
        <w:t xml:space="preserve"> to</w:t>
      </w:r>
      <w:r w:rsidR="00D61EB1">
        <w:rPr>
          <w:rFonts w:ascii="Times Roman" w:hAnsi="Times Roman"/>
          <w:sz w:val="24"/>
          <w:szCs w:val="24"/>
        </w:rPr>
        <w:t xml:space="preserve"> maintain continuity.</w:t>
      </w:r>
    </w:p>
    <w:p w14:paraId="7AA232FD" w14:textId="19EDD8D2" w:rsidR="000C67FC" w:rsidRDefault="00D61EB1" w:rsidP="007B7934">
      <w:pPr>
        <w:spacing w:line="480" w:lineRule="auto"/>
        <w:rPr>
          <w:rFonts w:ascii="Times Roman" w:hAnsi="Times Roman"/>
          <w:sz w:val="24"/>
          <w:szCs w:val="24"/>
        </w:rPr>
      </w:pPr>
      <w:r>
        <w:rPr>
          <w:rFonts w:ascii="Times Roman" w:hAnsi="Times Roman"/>
          <w:sz w:val="24"/>
          <w:szCs w:val="24"/>
        </w:rPr>
        <w:t xml:space="preserve">2 None of the cases described contain information that would allow for identification of the client. </w:t>
      </w:r>
    </w:p>
    <w:p w14:paraId="3B8B1995" w14:textId="626144C4" w:rsidR="000C67FC" w:rsidRDefault="000C67FC" w:rsidP="007B7934">
      <w:pPr>
        <w:spacing w:line="480" w:lineRule="auto"/>
        <w:rPr>
          <w:rFonts w:ascii="Times Roman" w:hAnsi="Times Roman"/>
          <w:sz w:val="24"/>
          <w:szCs w:val="24"/>
        </w:rPr>
      </w:pPr>
      <w:r>
        <w:rPr>
          <w:rFonts w:ascii="Times Roman" w:hAnsi="Times Roman"/>
          <w:sz w:val="24"/>
          <w:szCs w:val="24"/>
        </w:rPr>
        <w:t xml:space="preserve">   </w:t>
      </w:r>
      <w:r>
        <w:rPr>
          <w:rFonts w:ascii="Times Roman" w:hAnsi="Times Roman"/>
          <w:sz w:val="24"/>
          <w:szCs w:val="24"/>
        </w:rPr>
        <w:tab/>
      </w:r>
      <w:r>
        <w:rPr>
          <w:rFonts w:ascii="Times Roman" w:hAnsi="Times Roman"/>
          <w:sz w:val="24"/>
          <w:szCs w:val="24"/>
        </w:rPr>
        <w:tab/>
      </w:r>
      <w:r>
        <w:rPr>
          <w:rFonts w:ascii="Times Roman" w:hAnsi="Times Roman"/>
          <w:sz w:val="24"/>
          <w:szCs w:val="24"/>
        </w:rPr>
        <w:tab/>
        <w:t xml:space="preserve">         References</w:t>
      </w:r>
    </w:p>
    <w:p w14:paraId="4286162C" w14:textId="26A2732E" w:rsidR="000C67FC" w:rsidRPr="004109CA" w:rsidRDefault="000C67FC" w:rsidP="007D187D">
      <w:pPr>
        <w:widowControl w:val="0"/>
        <w:tabs>
          <w:tab w:val="left" w:pos="220"/>
          <w:tab w:val="left" w:pos="720"/>
        </w:tabs>
        <w:autoSpaceDE w:val="0"/>
        <w:autoSpaceDN w:val="0"/>
        <w:adjustRightInd w:val="0"/>
        <w:spacing w:line="480" w:lineRule="auto"/>
        <w:ind w:left="216" w:hanging="216"/>
        <w:rPr>
          <w:rFonts w:ascii="Times Roman" w:hAnsi="Times Roman" w:cs="ArialMT"/>
          <w:bCs/>
          <w:sz w:val="24"/>
          <w:szCs w:val="24"/>
          <w:lang w:bidi="en-US"/>
        </w:rPr>
      </w:pPr>
      <w:r w:rsidRPr="004109CA">
        <w:rPr>
          <w:rFonts w:ascii="Times Roman" w:hAnsi="Times Roman" w:cs="ArialMT"/>
          <w:bCs/>
          <w:sz w:val="24"/>
          <w:szCs w:val="24"/>
          <w:lang w:bidi="en-US"/>
        </w:rPr>
        <w:t>Currier, J.M., Foster, J. D. &amp; Isaak, S. L. (2019) Moral injury and spiritual struggles in military veterans: A latent profile analysis</w:t>
      </w:r>
      <w:r w:rsidRPr="004109CA">
        <w:rPr>
          <w:rFonts w:ascii="Times Roman" w:hAnsi="Times Roman" w:cs="ArialMT"/>
          <w:bCs/>
          <w:i/>
          <w:sz w:val="24"/>
          <w:szCs w:val="24"/>
          <w:lang w:bidi="en-US"/>
        </w:rPr>
        <w:t>. Journal of Traumatic Stress</w:t>
      </w:r>
      <w:r w:rsidRPr="004109CA">
        <w:rPr>
          <w:rFonts w:ascii="Times Roman" w:hAnsi="Times Roman" w:cs="ArialMT"/>
          <w:bCs/>
          <w:sz w:val="24"/>
          <w:szCs w:val="24"/>
          <w:lang w:bidi="en-US"/>
        </w:rPr>
        <w:t>, 32393 – 404</w:t>
      </w:r>
    </w:p>
    <w:p w14:paraId="4E31B7C0" w14:textId="77777777" w:rsidR="0005567A" w:rsidRPr="004109CA" w:rsidRDefault="0005567A" w:rsidP="00F51C66">
      <w:pPr>
        <w:widowControl w:val="0"/>
        <w:tabs>
          <w:tab w:val="left" w:pos="220"/>
          <w:tab w:val="left" w:pos="720"/>
        </w:tabs>
        <w:autoSpaceDE w:val="0"/>
        <w:autoSpaceDN w:val="0"/>
        <w:adjustRightInd w:val="0"/>
        <w:spacing w:line="480" w:lineRule="auto"/>
        <w:ind w:left="216" w:hanging="216"/>
        <w:rPr>
          <w:rFonts w:ascii="Times Roman" w:hAnsi="Times Roman"/>
          <w:sz w:val="24"/>
          <w:szCs w:val="24"/>
        </w:rPr>
      </w:pPr>
      <w:proofErr w:type="spellStart"/>
      <w:r w:rsidRPr="004109CA">
        <w:rPr>
          <w:rFonts w:ascii="Times Roman" w:hAnsi="Times Roman"/>
          <w:sz w:val="24"/>
          <w:szCs w:val="24"/>
        </w:rPr>
        <w:lastRenderedPageBreak/>
        <w:t>Foa</w:t>
      </w:r>
      <w:proofErr w:type="spellEnd"/>
      <w:r w:rsidRPr="004109CA">
        <w:rPr>
          <w:rFonts w:ascii="Times Roman" w:hAnsi="Times Roman"/>
          <w:sz w:val="24"/>
          <w:szCs w:val="24"/>
        </w:rPr>
        <w:t xml:space="preserve">, E.B., Keane, T.M., Friedman, M.J., &amp; Cohen, J.A. (2009). </w:t>
      </w:r>
      <w:r w:rsidRPr="004109CA">
        <w:rPr>
          <w:rFonts w:ascii="Times Roman" w:hAnsi="Times Roman"/>
          <w:i/>
          <w:sz w:val="24"/>
          <w:szCs w:val="24"/>
        </w:rPr>
        <w:t>Effective treatments for PTSD</w:t>
      </w:r>
      <w:r w:rsidRPr="004109CA">
        <w:rPr>
          <w:rFonts w:ascii="Times Roman" w:hAnsi="Times Roman"/>
          <w:sz w:val="24"/>
          <w:szCs w:val="24"/>
        </w:rPr>
        <w:t xml:space="preserve">: </w:t>
      </w:r>
      <w:r w:rsidRPr="004109CA">
        <w:rPr>
          <w:rFonts w:ascii="Times Roman" w:hAnsi="Times Roman"/>
          <w:i/>
          <w:sz w:val="24"/>
          <w:szCs w:val="24"/>
        </w:rPr>
        <w:t>Practice Guidelines of the International Society for Traumatic Stress Studies</w:t>
      </w:r>
      <w:r w:rsidRPr="004109CA">
        <w:rPr>
          <w:rFonts w:ascii="Times Roman" w:hAnsi="Times Roman"/>
          <w:sz w:val="24"/>
          <w:szCs w:val="24"/>
        </w:rPr>
        <w:t xml:space="preserve"> (2</w:t>
      </w:r>
      <w:r w:rsidRPr="004109CA">
        <w:rPr>
          <w:rFonts w:ascii="Times Roman" w:hAnsi="Times Roman"/>
          <w:sz w:val="24"/>
          <w:szCs w:val="24"/>
          <w:vertAlign w:val="superscript"/>
        </w:rPr>
        <w:t>nd</w:t>
      </w:r>
      <w:r w:rsidRPr="004109CA">
        <w:rPr>
          <w:rFonts w:ascii="Times Roman" w:hAnsi="Times Roman"/>
          <w:sz w:val="24"/>
          <w:szCs w:val="24"/>
        </w:rPr>
        <w:t xml:space="preserve"> ed.) New York: Guilford Press.</w:t>
      </w:r>
    </w:p>
    <w:p w14:paraId="708DC88C" w14:textId="7D9B689D" w:rsidR="000C67FC" w:rsidRPr="004109CA" w:rsidRDefault="0005567A" w:rsidP="00EA65F1">
      <w:pPr>
        <w:spacing w:line="480" w:lineRule="auto"/>
        <w:rPr>
          <w:rFonts w:ascii="Times Roman" w:hAnsi="Times Roman"/>
          <w:color w:val="000000"/>
          <w:sz w:val="24"/>
          <w:szCs w:val="24"/>
        </w:rPr>
      </w:pPr>
      <w:r w:rsidRPr="004109CA">
        <w:rPr>
          <w:rFonts w:ascii="Times Roman" w:hAnsi="Times Roman"/>
          <w:color w:val="000000"/>
          <w:sz w:val="24"/>
          <w:szCs w:val="24"/>
        </w:rPr>
        <w:t>Horowitz, Mardi (1976) Stress Response Syndromes. New York: Jason Aronson</w:t>
      </w:r>
      <w:r w:rsidR="00401B03" w:rsidRPr="004109CA">
        <w:rPr>
          <w:rFonts w:ascii="Times Roman" w:hAnsi="Times Roman"/>
          <w:color w:val="000000"/>
          <w:sz w:val="24"/>
          <w:szCs w:val="24"/>
        </w:rPr>
        <w:t>.</w:t>
      </w:r>
    </w:p>
    <w:p w14:paraId="20E63323" w14:textId="4E094918" w:rsidR="00627CC5" w:rsidRPr="004109CA" w:rsidRDefault="00627CC5" w:rsidP="007D187D">
      <w:pPr>
        <w:spacing w:line="480" w:lineRule="auto"/>
        <w:ind w:left="720" w:hanging="720"/>
        <w:rPr>
          <w:rFonts w:ascii="Times Roman" w:hAnsi="Times Roman"/>
          <w:color w:val="000000"/>
          <w:sz w:val="24"/>
          <w:szCs w:val="24"/>
        </w:rPr>
      </w:pPr>
      <w:proofErr w:type="spellStart"/>
      <w:r w:rsidRPr="004109CA">
        <w:rPr>
          <w:rFonts w:ascii="Times Roman" w:hAnsi="Times Roman"/>
          <w:color w:val="000000"/>
          <w:sz w:val="24"/>
          <w:szCs w:val="24"/>
        </w:rPr>
        <w:t>Janoff</w:t>
      </w:r>
      <w:proofErr w:type="spellEnd"/>
      <w:r w:rsidRPr="004109CA">
        <w:rPr>
          <w:rFonts w:ascii="Times Roman" w:hAnsi="Times Roman"/>
          <w:color w:val="000000"/>
          <w:sz w:val="24"/>
          <w:szCs w:val="24"/>
        </w:rPr>
        <w:t xml:space="preserve">-Bulman, R (1992) </w:t>
      </w:r>
      <w:r w:rsidRPr="004109CA">
        <w:rPr>
          <w:rFonts w:ascii="Times Roman" w:hAnsi="Times Roman"/>
          <w:i/>
          <w:color w:val="000000"/>
          <w:sz w:val="24"/>
          <w:szCs w:val="24"/>
        </w:rPr>
        <w:t xml:space="preserve">Shattered Assumptions: Toward a New Psychology of trauma. </w:t>
      </w:r>
      <w:r w:rsidRPr="004109CA">
        <w:rPr>
          <w:rFonts w:ascii="Times Roman" w:hAnsi="Times Roman"/>
          <w:color w:val="000000"/>
          <w:sz w:val="24"/>
          <w:szCs w:val="24"/>
        </w:rPr>
        <w:t>New York: The Free Press</w:t>
      </w:r>
      <w:r w:rsidR="00401B03" w:rsidRPr="004109CA">
        <w:rPr>
          <w:rFonts w:ascii="Times Roman" w:hAnsi="Times Roman"/>
          <w:color w:val="000000"/>
          <w:sz w:val="24"/>
          <w:szCs w:val="24"/>
        </w:rPr>
        <w:t>.</w:t>
      </w:r>
    </w:p>
    <w:p w14:paraId="24BB5A5B" w14:textId="6BD57555" w:rsidR="000C67FC" w:rsidRPr="004109CA" w:rsidRDefault="005E36B6" w:rsidP="00EA65F1">
      <w:pPr>
        <w:spacing w:line="480" w:lineRule="auto"/>
        <w:rPr>
          <w:rFonts w:ascii="Times Roman" w:hAnsi="Times Roman"/>
          <w:sz w:val="24"/>
          <w:szCs w:val="24"/>
        </w:rPr>
      </w:pPr>
      <w:r w:rsidRPr="004109CA">
        <w:rPr>
          <w:rFonts w:ascii="Times Roman" w:hAnsi="Times Roman"/>
          <w:sz w:val="24"/>
          <w:szCs w:val="24"/>
        </w:rPr>
        <w:t>L 2000</w:t>
      </w:r>
    </w:p>
    <w:p w14:paraId="6C649BDA" w14:textId="77777777" w:rsidR="005E36B6" w:rsidRPr="004109CA" w:rsidRDefault="005E36B6" w:rsidP="007D187D">
      <w:pPr>
        <w:spacing w:line="480" w:lineRule="auto"/>
        <w:ind w:left="720" w:hanging="720"/>
        <w:rPr>
          <w:rFonts w:ascii="Times Roman" w:hAnsi="Times Roman"/>
          <w:color w:val="000000"/>
          <w:sz w:val="24"/>
          <w:szCs w:val="24"/>
        </w:rPr>
      </w:pPr>
      <w:r w:rsidRPr="004109CA">
        <w:rPr>
          <w:rFonts w:ascii="Times Roman" w:hAnsi="Times Roman"/>
          <w:color w:val="000000"/>
          <w:sz w:val="24"/>
          <w:szCs w:val="24"/>
        </w:rPr>
        <w:t xml:space="preserve">Shapiro, Francine (1989a) Efficacy of the Eye Movement Desensitization Procedure in the treatment of traumatic memories. </w:t>
      </w:r>
      <w:r w:rsidRPr="004109CA">
        <w:rPr>
          <w:rFonts w:ascii="Times Roman" w:hAnsi="Times Roman"/>
          <w:i/>
          <w:color w:val="000000"/>
          <w:sz w:val="24"/>
          <w:szCs w:val="24"/>
        </w:rPr>
        <w:t>Journal of Traumatic Stress. 2(2),</w:t>
      </w:r>
      <w:r w:rsidRPr="004109CA">
        <w:rPr>
          <w:rFonts w:ascii="Times Roman" w:hAnsi="Times Roman"/>
          <w:color w:val="000000"/>
          <w:sz w:val="24"/>
          <w:szCs w:val="24"/>
        </w:rPr>
        <w:t xml:space="preserve"> 199-223.</w:t>
      </w:r>
    </w:p>
    <w:p w14:paraId="1BECAB4C" w14:textId="77777777" w:rsidR="00BA2CA2" w:rsidRPr="004109CA" w:rsidRDefault="00BA2CA2" w:rsidP="00212A9E">
      <w:pPr>
        <w:spacing w:line="480" w:lineRule="auto"/>
        <w:ind w:left="720" w:hanging="720"/>
        <w:rPr>
          <w:rFonts w:ascii="Times Roman" w:hAnsi="Times Roman"/>
          <w:color w:val="000000"/>
          <w:sz w:val="24"/>
          <w:szCs w:val="24"/>
        </w:rPr>
      </w:pPr>
      <w:r w:rsidRPr="004109CA">
        <w:rPr>
          <w:rFonts w:ascii="Times Roman" w:hAnsi="Times Roman"/>
          <w:color w:val="000000"/>
          <w:sz w:val="24"/>
          <w:szCs w:val="24"/>
        </w:rPr>
        <w:t xml:space="preserve">Shapiro, Francine (1995) </w:t>
      </w:r>
      <w:r w:rsidRPr="004109CA">
        <w:rPr>
          <w:rFonts w:ascii="Times Roman" w:hAnsi="Times Roman"/>
          <w:i/>
          <w:color w:val="000000"/>
          <w:sz w:val="24"/>
          <w:szCs w:val="24"/>
        </w:rPr>
        <w:t xml:space="preserve">Eye Movement Desensitization and Reprocessing: Basic Principles, Protocols and Procedures. </w:t>
      </w:r>
      <w:r w:rsidRPr="004109CA">
        <w:rPr>
          <w:rFonts w:ascii="Times Roman" w:hAnsi="Times Roman"/>
          <w:color w:val="000000"/>
          <w:sz w:val="24"/>
          <w:szCs w:val="24"/>
        </w:rPr>
        <w:t>New York: Guilford.</w:t>
      </w:r>
    </w:p>
    <w:p w14:paraId="448D81AB" w14:textId="77777777" w:rsidR="00BA2CA2" w:rsidRPr="004109CA" w:rsidRDefault="00BA2CA2" w:rsidP="00212A9E">
      <w:pPr>
        <w:spacing w:line="480" w:lineRule="auto"/>
        <w:ind w:left="720" w:hanging="720"/>
        <w:rPr>
          <w:rFonts w:ascii="Times Roman" w:hAnsi="Times Roman"/>
          <w:color w:val="000000"/>
          <w:sz w:val="24"/>
          <w:szCs w:val="24"/>
        </w:rPr>
      </w:pPr>
      <w:r w:rsidRPr="004109CA">
        <w:rPr>
          <w:rFonts w:ascii="Times Roman" w:hAnsi="Times Roman"/>
          <w:color w:val="000000"/>
          <w:sz w:val="24"/>
          <w:szCs w:val="24"/>
        </w:rPr>
        <w:t xml:space="preserve">Shapiro, Francine (2001) </w:t>
      </w:r>
      <w:r w:rsidRPr="004109CA">
        <w:rPr>
          <w:rFonts w:ascii="Times Roman" w:hAnsi="Times Roman"/>
          <w:i/>
          <w:color w:val="000000"/>
          <w:sz w:val="24"/>
          <w:szCs w:val="24"/>
        </w:rPr>
        <w:t xml:space="preserve">Eye Movement Desensitization and Reprocessing: Basic Principles, </w:t>
      </w:r>
      <w:proofErr w:type="spellStart"/>
      <w:r w:rsidRPr="004109CA">
        <w:rPr>
          <w:rFonts w:ascii="Times Roman" w:hAnsi="Times Roman"/>
          <w:i/>
          <w:color w:val="000000"/>
          <w:sz w:val="24"/>
          <w:szCs w:val="24"/>
        </w:rPr>
        <w:t>Protocals</w:t>
      </w:r>
      <w:proofErr w:type="spellEnd"/>
      <w:r w:rsidRPr="004109CA">
        <w:rPr>
          <w:rFonts w:ascii="Times Roman" w:hAnsi="Times Roman"/>
          <w:i/>
          <w:color w:val="000000"/>
          <w:sz w:val="24"/>
          <w:szCs w:val="24"/>
        </w:rPr>
        <w:t xml:space="preserve"> and </w:t>
      </w:r>
      <w:proofErr w:type="gramStart"/>
      <w:r w:rsidRPr="004109CA">
        <w:rPr>
          <w:rFonts w:ascii="Times Roman" w:hAnsi="Times Roman"/>
          <w:i/>
          <w:color w:val="000000"/>
          <w:sz w:val="24"/>
          <w:szCs w:val="24"/>
        </w:rPr>
        <w:t>Procedures</w:t>
      </w:r>
      <w:r w:rsidRPr="004109CA">
        <w:rPr>
          <w:rFonts w:ascii="Times Roman" w:hAnsi="Times Roman"/>
          <w:color w:val="000000"/>
          <w:sz w:val="24"/>
          <w:szCs w:val="24"/>
        </w:rPr>
        <w:t>(</w:t>
      </w:r>
      <w:proofErr w:type="gramEnd"/>
      <w:r w:rsidRPr="004109CA">
        <w:rPr>
          <w:rFonts w:ascii="Times Roman" w:hAnsi="Times Roman"/>
          <w:color w:val="000000"/>
          <w:sz w:val="24"/>
          <w:szCs w:val="24"/>
        </w:rPr>
        <w:t>2nd ed.). New York: Guilford.</w:t>
      </w:r>
    </w:p>
    <w:p w14:paraId="5E59C59F" w14:textId="77777777" w:rsidR="00E860D6" w:rsidRPr="004109CA" w:rsidRDefault="00E860D6" w:rsidP="00212A9E">
      <w:pPr>
        <w:spacing w:line="480" w:lineRule="auto"/>
        <w:ind w:left="720" w:hanging="720"/>
        <w:rPr>
          <w:rFonts w:ascii="Times Roman" w:eastAsia="Times New Roman" w:hAnsi="Times Roman"/>
          <w:sz w:val="24"/>
          <w:szCs w:val="24"/>
        </w:rPr>
      </w:pPr>
      <w:r w:rsidRPr="004109CA">
        <w:rPr>
          <w:rFonts w:ascii="Times Roman" w:eastAsia="Times New Roman" w:hAnsi="Times Roman"/>
          <w:color w:val="000000"/>
          <w:sz w:val="24"/>
          <w:szCs w:val="24"/>
        </w:rPr>
        <w:t>Shapiro, Francine (2018) </w:t>
      </w:r>
      <w:r w:rsidRPr="004109CA">
        <w:rPr>
          <w:rFonts w:ascii="Times Roman" w:eastAsia="Times New Roman" w:hAnsi="Times Roman"/>
          <w:i/>
          <w:iCs/>
          <w:color w:val="000000"/>
          <w:sz w:val="24"/>
          <w:szCs w:val="24"/>
        </w:rPr>
        <w:t>Eye Movement Desensitization and Reprocessing: Basic Principles, Protocols and Procedures. (3rd ed.) </w:t>
      </w:r>
      <w:r w:rsidRPr="004109CA">
        <w:rPr>
          <w:rFonts w:ascii="Times Roman" w:eastAsia="Times New Roman" w:hAnsi="Times Roman"/>
          <w:color w:val="000000"/>
          <w:sz w:val="24"/>
          <w:szCs w:val="24"/>
        </w:rPr>
        <w:t>New York: Guilford.</w:t>
      </w:r>
    </w:p>
    <w:p w14:paraId="3B2BFF4D" w14:textId="77777777" w:rsidR="00E860D6" w:rsidRPr="004109CA" w:rsidRDefault="00E860D6" w:rsidP="00EA65F1">
      <w:pPr>
        <w:spacing w:line="480" w:lineRule="auto"/>
        <w:rPr>
          <w:rFonts w:ascii="Times Roman" w:hAnsi="Times Roman"/>
          <w:color w:val="000000"/>
          <w:sz w:val="24"/>
          <w:szCs w:val="24"/>
        </w:rPr>
      </w:pPr>
      <w:r w:rsidRPr="004109CA">
        <w:rPr>
          <w:rFonts w:ascii="Times Roman" w:hAnsi="Times Roman"/>
          <w:color w:val="000000"/>
          <w:sz w:val="24"/>
          <w:szCs w:val="24"/>
        </w:rPr>
        <w:t>Squire, L. (1987</w:t>
      </w:r>
      <w:proofErr w:type="gramStart"/>
      <w:r w:rsidRPr="004109CA">
        <w:rPr>
          <w:rFonts w:ascii="Times Roman" w:hAnsi="Times Roman"/>
          <w:color w:val="000000"/>
          <w:sz w:val="24"/>
          <w:szCs w:val="24"/>
        </w:rPr>
        <w:t xml:space="preserve">) </w:t>
      </w:r>
      <w:r w:rsidRPr="004109CA">
        <w:rPr>
          <w:rFonts w:ascii="Times Roman" w:hAnsi="Times Roman"/>
          <w:i/>
          <w:color w:val="000000"/>
          <w:sz w:val="24"/>
          <w:szCs w:val="24"/>
        </w:rPr>
        <w:t xml:space="preserve"> Memory</w:t>
      </w:r>
      <w:proofErr w:type="gramEnd"/>
      <w:r w:rsidRPr="004109CA">
        <w:rPr>
          <w:rFonts w:ascii="Times Roman" w:hAnsi="Times Roman"/>
          <w:i/>
          <w:color w:val="000000"/>
          <w:sz w:val="24"/>
          <w:szCs w:val="24"/>
        </w:rPr>
        <w:t xml:space="preserve"> and Brain.</w:t>
      </w:r>
      <w:r w:rsidRPr="004109CA">
        <w:rPr>
          <w:rFonts w:ascii="Times Roman" w:hAnsi="Times Roman"/>
          <w:color w:val="000000"/>
          <w:sz w:val="24"/>
          <w:szCs w:val="24"/>
        </w:rPr>
        <w:t xml:space="preserve"> New York: Oxford.</w:t>
      </w:r>
    </w:p>
    <w:p w14:paraId="12EA00A5" w14:textId="77777777" w:rsidR="00E860D6" w:rsidRPr="004109CA" w:rsidRDefault="00E860D6" w:rsidP="00212A9E">
      <w:pPr>
        <w:spacing w:line="480" w:lineRule="auto"/>
        <w:ind w:left="720" w:hanging="720"/>
        <w:rPr>
          <w:rFonts w:ascii="Times Roman" w:hAnsi="Times Roman"/>
          <w:color w:val="000000"/>
          <w:sz w:val="24"/>
          <w:szCs w:val="24"/>
        </w:rPr>
      </w:pPr>
      <w:r w:rsidRPr="004109CA">
        <w:rPr>
          <w:rFonts w:ascii="Times Roman" w:hAnsi="Times Roman"/>
          <w:color w:val="000000"/>
          <w:sz w:val="24"/>
          <w:szCs w:val="24"/>
        </w:rPr>
        <w:t xml:space="preserve">Walker, D.F., Courtois, C.A. &amp; Aten, J.D. (2015) Basics of working on spiritual matters with </w:t>
      </w:r>
      <w:proofErr w:type="spellStart"/>
      <w:r w:rsidRPr="004109CA">
        <w:rPr>
          <w:rFonts w:ascii="Times Roman" w:hAnsi="Times Roman"/>
          <w:color w:val="000000"/>
          <w:sz w:val="24"/>
          <w:szCs w:val="24"/>
        </w:rPr>
        <w:t>truamtized</w:t>
      </w:r>
      <w:proofErr w:type="spellEnd"/>
      <w:r w:rsidRPr="004109CA">
        <w:rPr>
          <w:rFonts w:ascii="Times Roman" w:hAnsi="Times Roman"/>
          <w:color w:val="000000"/>
          <w:sz w:val="24"/>
          <w:szCs w:val="24"/>
        </w:rPr>
        <w:t xml:space="preserve"> individuals. In Walker, D.F., Courtois, C.A. &amp; Aten, J.D. (Eds) </w:t>
      </w:r>
      <w:r w:rsidRPr="004109CA">
        <w:rPr>
          <w:rFonts w:ascii="Times Roman" w:hAnsi="Times Roman"/>
          <w:i/>
          <w:color w:val="000000"/>
          <w:sz w:val="24"/>
          <w:szCs w:val="24"/>
        </w:rPr>
        <w:t xml:space="preserve">Spirituality oriented psychotherapy for trauma. </w:t>
      </w:r>
      <w:r w:rsidRPr="004109CA">
        <w:rPr>
          <w:rFonts w:ascii="Times Roman" w:hAnsi="Times Roman"/>
          <w:color w:val="000000"/>
          <w:sz w:val="24"/>
          <w:szCs w:val="24"/>
        </w:rPr>
        <w:t xml:space="preserve">(pp. 15 – 28). Washington DC: American Psychological Association. Doi.org/10.1037/14500-000 </w:t>
      </w:r>
    </w:p>
    <w:p w14:paraId="04128394" w14:textId="77777777" w:rsidR="004109CA" w:rsidRPr="004109CA" w:rsidRDefault="004109CA" w:rsidP="00212A9E">
      <w:pPr>
        <w:pStyle w:val="NormalWeb"/>
        <w:shd w:val="clear" w:color="auto" w:fill="FFFFFF"/>
        <w:spacing w:line="480" w:lineRule="auto"/>
        <w:ind w:left="720" w:hanging="720"/>
        <w:rPr>
          <w:rFonts w:ascii="Times Roman" w:hAnsi="Times Roman"/>
          <w:sz w:val="24"/>
          <w:szCs w:val="24"/>
        </w:rPr>
      </w:pPr>
      <w:r w:rsidRPr="004109CA">
        <w:rPr>
          <w:rFonts w:ascii="Times Roman" w:hAnsi="Times Roman" w:cs="Arial"/>
          <w:bCs/>
          <w:sz w:val="24"/>
          <w:szCs w:val="24"/>
        </w:rPr>
        <w:lastRenderedPageBreak/>
        <w:t>World Health Organization (2013).</w:t>
      </w:r>
      <w:r w:rsidRPr="004109CA">
        <w:rPr>
          <w:rFonts w:ascii="Times Roman" w:hAnsi="Times Roman"/>
          <w:sz w:val="24"/>
          <w:szCs w:val="24"/>
        </w:rPr>
        <w:t>​ ​</w:t>
      </w:r>
      <w:r w:rsidRPr="004109CA">
        <w:rPr>
          <w:rFonts w:ascii="Times Roman" w:hAnsi="Times Roman" w:cs="Arial"/>
          <w:i/>
          <w:iCs/>
          <w:sz w:val="24"/>
          <w:szCs w:val="24"/>
        </w:rPr>
        <w:t xml:space="preserve">Guidelines for the management of conditions that are </w:t>
      </w:r>
      <w:r w:rsidRPr="004109CA">
        <w:rPr>
          <w:rFonts w:ascii="Times Roman" w:hAnsi="Times Roman"/>
          <w:sz w:val="24"/>
          <w:szCs w:val="24"/>
        </w:rPr>
        <w:t>​</w:t>
      </w:r>
      <w:r w:rsidRPr="004109CA">
        <w:rPr>
          <w:rFonts w:ascii="Times Roman" w:hAnsi="Times Roman" w:cs="Arial"/>
          <w:i/>
          <w:iCs/>
          <w:sz w:val="24"/>
          <w:szCs w:val="24"/>
        </w:rPr>
        <w:t xml:space="preserve">specifically related to stress. </w:t>
      </w:r>
      <w:r w:rsidRPr="004109CA">
        <w:rPr>
          <w:rFonts w:ascii="Times Roman" w:hAnsi="Times Roman" w:cs="Arial"/>
          <w:sz w:val="24"/>
          <w:szCs w:val="24"/>
        </w:rPr>
        <w:t xml:space="preserve">Geneva, WHO. </w:t>
      </w:r>
    </w:p>
    <w:p w14:paraId="7491450A" w14:textId="77777777" w:rsidR="004109CA" w:rsidRDefault="004109CA" w:rsidP="00E860D6">
      <w:pPr>
        <w:rPr>
          <w:rFonts w:ascii="Courier" w:hAnsi="Courier"/>
          <w:color w:val="000000"/>
        </w:rPr>
      </w:pPr>
    </w:p>
    <w:p w14:paraId="444E8250" w14:textId="77777777" w:rsidR="00E860D6" w:rsidRDefault="00E860D6" w:rsidP="005E36B6">
      <w:pPr>
        <w:rPr>
          <w:rFonts w:ascii="Courier" w:hAnsi="Courier"/>
          <w:color w:val="000000"/>
        </w:rPr>
      </w:pPr>
    </w:p>
    <w:p w14:paraId="1E70E742" w14:textId="77777777" w:rsidR="005E36B6" w:rsidRDefault="005E36B6" w:rsidP="007B7934">
      <w:pPr>
        <w:spacing w:line="480" w:lineRule="auto"/>
        <w:rPr>
          <w:rFonts w:ascii="Times Roman" w:hAnsi="Times Roman"/>
          <w:sz w:val="24"/>
          <w:szCs w:val="24"/>
        </w:rPr>
      </w:pPr>
    </w:p>
    <w:p w14:paraId="4D83C64B" w14:textId="77777777" w:rsidR="00295F40" w:rsidRDefault="00295F40" w:rsidP="007B7934">
      <w:pPr>
        <w:spacing w:line="480" w:lineRule="auto"/>
        <w:rPr>
          <w:rFonts w:ascii="Times Roman" w:hAnsi="Times Roman"/>
          <w:sz w:val="24"/>
          <w:szCs w:val="24"/>
        </w:rPr>
      </w:pPr>
    </w:p>
    <w:p w14:paraId="75763D8B" w14:textId="77777777" w:rsidR="00C17E0A" w:rsidRDefault="00C17E0A" w:rsidP="007B7934">
      <w:pPr>
        <w:spacing w:line="480" w:lineRule="auto"/>
        <w:rPr>
          <w:rFonts w:ascii="Times Roman" w:hAnsi="Times Roman"/>
          <w:sz w:val="24"/>
          <w:szCs w:val="24"/>
        </w:rPr>
      </w:pPr>
    </w:p>
    <w:p w14:paraId="1C4CB407" w14:textId="45A32884" w:rsidR="00590875" w:rsidRPr="007B7934" w:rsidRDefault="00590875" w:rsidP="007B7934">
      <w:pPr>
        <w:spacing w:line="480" w:lineRule="auto"/>
        <w:rPr>
          <w:rFonts w:ascii="Times Roman" w:hAnsi="Times Roman"/>
          <w:sz w:val="24"/>
          <w:szCs w:val="24"/>
        </w:rPr>
      </w:pPr>
      <w:r>
        <w:rPr>
          <w:rFonts w:ascii="Times Roman" w:hAnsi="Times Roman"/>
          <w:sz w:val="24"/>
          <w:szCs w:val="24"/>
        </w:rPr>
        <w:t xml:space="preserve">     </w:t>
      </w:r>
    </w:p>
    <w:sectPr w:rsidR="00590875" w:rsidRPr="007B7934" w:rsidSect="001D2E7F">
      <w:headerReference w:type="even" r:id="rId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27A3" w14:textId="77777777" w:rsidR="00112680" w:rsidRDefault="00112680" w:rsidP="003609A9">
      <w:r>
        <w:separator/>
      </w:r>
    </w:p>
  </w:endnote>
  <w:endnote w:type="continuationSeparator" w:id="0">
    <w:p w14:paraId="251B6FA9" w14:textId="77777777" w:rsidR="00112680" w:rsidRDefault="00112680" w:rsidP="0036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ArialM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0CFCA" w14:textId="77777777" w:rsidR="00112680" w:rsidRDefault="00112680" w:rsidP="003609A9">
      <w:r>
        <w:separator/>
      </w:r>
    </w:p>
  </w:footnote>
  <w:footnote w:type="continuationSeparator" w:id="0">
    <w:p w14:paraId="399DA0B0" w14:textId="77777777" w:rsidR="00112680" w:rsidRDefault="00112680" w:rsidP="00360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9B70" w14:textId="77777777" w:rsidR="00211E13" w:rsidRDefault="00211E13" w:rsidP="00D373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B606E" w14:textId="77777777" w:rsidR="00211E13" w:rsidRDefault="00211E13" w:rsidP="003609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3B5EC" w14:textId="77777777" w:rsidR="00211E13" w:rsidRPr="00D3735B" w:rsidRDefault="00211E13" w:rsidP="00626CF6">
    <w:pPr>
      <w:pStyle w:val="Header"/>
      <w:framePr w:wrap="around" w:vAnchor="text" w:hAnchor="margin" w:xAlign="right" w:y="1"/>
      <w:rPr>
        <w:rStyle w:val="PageNumber"/>
        <w:rFonts w:ascii="Times Roman" w:hAnsi="Times Roman"/>
        <w:sz w:val="24"/>
        <w:szCs w:val="24"/>
      </w:rPr>
    </w:pPr>
    <w:r w:rsidRPr="00D3735B">
      <w:rPr>
        <w:rStyle w:val="PageNumber"/>
        <w:rFonts w:ascii="Times Roman" w:hAnsi="Times Roman"/>
        <w:sz w:val="24"/>
        <w:szCs w:val="24"/>
      </w:rPr>
      <w:fldChar w:fldCharType="begin"/>
    </w:r>
    <w:r w:rsidRPr="00D3735B">
      <w:rPr>
        <w:rStyle w:val="PageNumber"/>
        <w:rFonts w:ascii="Times Roman" w:hAnsi="Times Roman"/>
        <w:sz w:val="24"/>
        <w:szCs w:val="24"/>
      </w:rPr>
      <w:instrText xml:space="preserve">PAGE  </w:instrText>
    </w:r>
    <w:r w:rsidRPr="00D3735B">
      <w:rPr>
        <w:rStyle w:val="PageNumber"/>
        <w:rFonts w:ascii="Times Roman" w:hAnsi="Times Roman"/>
        <w:sz w:val="24"/>
        <w:szCs w:val="24"/>
      </w:rPr>
      <w:fldChar w:fldCharType="separate"/>
    </w:r>
    <w:r w:rsidR="00583B21">
      <w:rPr>
        <w:rStyle w:val="PageNumber"/>
        <w:rFonts w:ascii="Times Roman" w:hAnsi="Times Roman"/>
        <w:noProof/>
        <w:sz w:val="24"/>
        <w:szCs w:val="24"/>
      </w:rPr>
      <w:t>1</w:t>
    </w:r>
    <w:r w:rsidRPr="00D3735B">
      <w:rPr>
        <w:rStyle w:val="PageNumber"/>
        <w:rFonts w:ascii="Times Roman" w:hAnsi="Times Roman"/>
        <w:sz w:val="24"/>
        <w:szCs w:val="24"/>
      </w:rPr>
      <w:fldChar w:fldCharType="end"/>
    </w:r>
  </w:p>
  <w:p w14:paraId="234E49C8" w14:textId="57C11863" w:rsidR="00211E13" w:rsidRDefault="00211E13" w:rsidP="003609A9">
    <w:pPr>
      <w:pStyle w:val="Header"/>
      <w:ind w:right="360"/>
    </w:pPr>
    <w:r>
      <w:rPr>
        <w:rFonts w:ascii="Times Roman" w:hAnsi="Times Roman"/>
        <w:sz w:val="24"/>
        <w:szCs w:val="24"/>
      </w:rPr>
      <w:tab/>
      <w:t xml:space="preserve">                                                                                                    EMDR and Spirituality </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34"/>
    <w:rsid w:val="000036CF"/>
    <w:rsid w:val="00022D8A"/>
    <w:rsid w:val="00027972"/>
    <w:rsid w:val="000418DB"/>
    <w:rsid w:val="0005567A"/>
    <w:rsid w:val="00057C33"/>
    <w:rsid w:val="00067930"/>
    <w:rsid w:val="000811A6"/>
    <w:rsid w:val="00097209"/>
    <w:rsid w:val="000C67FC"/>
    <w:rsid w:val="001049D6"/>
    <w:rsid w:val="00112680"/>
    <w:rsid w:val="0012734D"/>
    <w:rsid w:val="00186D0B"/>
    <w:rsid w:val="00192E91"/>
    <w:rsid w:val="0019401B"/>
    <w:rsid w:val="001C6E7E"/>
    <w:rsid w:val="001D2E7F"/>
    <w:rsid w:val="001F3754"/>
    <w:rsid w:val="001F6C16"/>
    <w:rsid w:val="00206986"/>
    <w:rsid w:val="002111D1"/>
    <w:rsid w:val="00211E13"/>
    <w:rsid w:val="00212A9E"/>
    <w:rsid w:val="002339FD"/>
    <w:rsid w:val="00254CAE"/>
    <w:rsid w:val="00261075"/>
    <w:rsid w:val="00273A01"/>
    <w:rsid w:val="00295F40"/>
    <w:rsid w:val="002C5EBB"/>
    <w:rsid w:val="002F3B2A"/>
    <w:rsid w:val="00356CBF"/>
    <w:rsid w:val="0035790C"/>
    <w:rsid w:val="003609A9"/>
    <w:rsid w:val="003625CE"/>
    <w:rsid w:val="003876F1"/>
    <w:rsid w:val="00397F45"/>
    <w:rsid w:val="003D7C28"/>
    <w:rsid w:val="003E76F9"/>
    <w:rsid w:val="00401B03"/>
    <w:rsid w:val="00401ED5"/>
    <w:rsid w:val="004109CA"/>
    <w:rsid w:val="00410B14"/>
    <w:rsid w:val="004901AC"/>
    <w:rsid w:val="00492E64"/>
    <w:rsid w:val="004B2FC5"/>
    <w:rsid w:val="004D7790"/>
    <w:rsid w:val="005233C0"/>
    <w:rsid w:val="00582386"/>
    <w:rsid w:val="00583B21"/>
    <w:rsid w:val="00590875"/>
    <w:rsid w:val="005E36B6"/>
    <w:rsid w:val="00621D40"/>
    <w:rsid w:val="00626CF6"/>
    <w:rsid w:val="00627CC5"/>
    <w:rsid w:val="006E2157"/>
    <w:rsid w:val="00720FB1"/>
    <w:rsid w:val="007476A2"/>
    <w:rsid w:val="007818AF"/>
    <w:rsid w:val="007966DD"/>
    <w:rsid w:val="007B7934"/>
    <w:rsid w:val="007C7D04"/>
    <w:rsid w:val="007D187D"/>
    <w:rsid w:val="007F20FB"/>
    <w:rsid w:val="00801F57"/>
    <w:rsid w:val="008126D4"/>
    <w:rsid w:val="008174CA"/>
    <w:rsid w:val="008562CB"/>
    <w:rsid w:val="00876543"/>
    <w:rsid w:val="008948F1"/>
    <w:rsid w:val="008F1756"/>
    <w:rsid w:val="009512D3"/>
    <w:rsid w:val="009629E9"/>
    <w:rsid w:val="0099311D"/>
    <w:rsid w:val="009D177B"/>
    <w:rsid w:val="009E73B3"/>
    <w:rsid w:val="00A22179"/>
    <w:rsid w:val="00A4307C"/>
    <w:rsid w:val="00A67BDE"/>
    <w:rsid w:val="00A73F49"/>
    <w:rsid w:val="00AB27F1"/>
    <w:rsid w:val="00AB4D56"/>
    <w:rsid w:val="00AB4DDF"/>
    <w:rsid w:val="00AE168D"/>
    <w:rsid w:val="00B22159"/>
    <w:rsid w:val="00B27066"/>
    <w:rsid w:val="00B41549"/>
    <w:rsid w:val="00B82DDB"/>
    <w:rsid w:val="00BA1042"/>
    <w:rsid w:val="00BA2CA2"/>
    <w:rsid w:val="00BD46E2"/>
    <w:rsid w:val="00BD6A19"/>
    <w:rsid w:val="00BF36EB"/>
    <w:rsid w:val="00C17E0A"/>
    <w:rsid w:val="00C8695E"/>
    <w:rsid w:val="00CB04F4"/>
    <w:rsid w:val="00CC3525"/>
    <w:rsid w:val="00CC57DE"/>
    <w:rsid w:val="00D3735B"/>
    <w:rsid w:val="00D61EB1"/>
    <w:rsid w:val="00D8601A"/>
    <w:rsid w:val="00DA17A5"/>
    <w:rsid w:val="00DA3DDE"/>
    <w:rsid w:val="00DE78E3"/>
    <w:rsid w:val="00E31B2B"/>
    <w:rsid w:val="00E71361"/>
    <w:rsid w:val="00E860D6"/>
    <w:rsid w:val="00E86D11"/>
    <w:rsid w:val="00E9436D"/>
    <w:rsid w:val="00EA65F1"/>
    <w:rsid w:val="00EE0CF0"/>
    <w:rsid w:val="00EF186E"/>
    <w:rsid w:val="00EF7B7E"/>
    <w:rsid w:val="00F51C66"/>
    <w:rsid w:val="00F703EA"/>
    <w:rsid w:val="00F802D0"/>
    <w:rsid w:val="00FA2DA1"/>
    <w:rsid w:val="00FD5588"/>
    <w:rsid w:val="00FE0D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E2B3F4A"/>
  <w15:docId w15:val="{AE7E6EBF-9C89-1E45-84C1-06B3080F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EastAsia" w:hAnsi="Helvetica" w:cstheme="minorBidi"/>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3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F45"/>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3609A9"/>
    <w:pPr>
      <w:tabs>
        <w:tab w:val="center" w:pos="4320"/>
        <w:tab w:val="right" w:pos="8640"/>
      </w:tabs>
    </w:pPr>
  </w:style>
  <w:style w:type="character" w:customStyle="1" w:styleId="HeaderChar">
    <w:name w:val="Header Char"/>
    <w:basedOn w:val="DefaultParagraphFont"/>
    <w:link w:val="Header"/>
    <w:uiPriority w:val="99"/>
    <w:rsid w:val="003609A9"/>
  </w:style>
  <w:style w:type="paragraph" w:styleId="Footer">
    <w:name w:val="footer"/>
    <w:basedOn w:val="Normal"/>
    <w:link w:val="FooterChar"/>
    <w:uiPriority w:val="99"/>
    <w:unhideWhenUsed/>
    <w:rsid w:val="003609A9"/>
    <w:pPr>
      <w:tabs>
        <w:tab w:val="center" w:pos="4320"/>
        <w:tab w:val="right" w:pos="8640"/>
      </w:tabs>
    </w:pPr>
  </w:style>
  <w:style w:type="character" w:customStyle="1" w:styleId="FooterChar">
    <w:name w:val="Footer Char"/>
    <w:basedOn w:val="DefaultParagraphFont"/>
    <w:link w:val="Footer"/>
    <w:uiPriority w:val="99"/>
    <w:rsid w:val="003609A9"/>
  </w:style>
  <w:style w:type="character" w:styleId="PageNumber">
    <w:name w:val="page number"/>
    <w:basedOn w:val="DefaultParagraphFont"/>
    <w:uiPriority w:val="99"/>
    <w:semiHidden/>
    <w:unhideWhenUsed/>
    <w:rsid w:val="003609A9"/>
  </w:style>
  <w:style w:type="paragraph" w:styleId="NormalWeb">
    <w:name w:val="Normal (Web)"/>
    <w:basedOn w:val="Normal"/>
    <w:uiPriority w:val="99"/>
    <w:semiHidden/>
    <w:unhideWhenUsed/>
    <w:rsid w:val="004109CA"/>
    <w:pPr>
      <w:spacing w:before="100" w:beforeAutospacing="1" w:after="100" w:afterAutospacing="1"/>
    </w:pPr>
    <w:rPr>
      <w:rFonts w:ascii="Times" w:eastAsia="MS Mincho" w:hAnsi="Times" w:cs="Times New Roman"/>
      <w:sz w:val="20"/>
      <w:szCs w:val="20"/>
      <w:lang w:eastAsia="en-US"/>
    </w:rPr>
  </w:style>
  <w:style w:type="paragraph" w:styleId="FootnoteText">
    <w:name w:val="footnote text"/>
    <w:basedOn w:val="Normal"/>
    <w:link w:val="FootnoteTextChar"/>
    <w:uiPriority w:val="99"/>
    <w:semiHidden/>
    <w:unhideWhenUsed/>
    <w:rsid w:val="00192E91"/>
    <w:rPr>
      <w:sz w:val="20"/>
      <w:szCs w:val="20"/>
    </w:rPr>
  </w:style>
  <w:style w:type="character" w:customStyle="1" w:styleId="FootnoteTextChar">
    <w:name w:val="Footnote Text Char"/>
    <w:basedOn w:val="DefaultParagraphFont"/>
    <w:link w:val="FootnoteText"/>
    <w:uiPriority w:val="99"/>
    <w:semiHidden/>
    <w:rsid w:val="00192E91"/>
    <w:rPr>
      <w:sz w:val="20"/>
      <w:szCs w:val="20"/>
    </w:rPr>
  </w:style>
  <w:style w:type="character" w:styleId="FootnoteReference">
    <w:name w:val="footnote reference"/>
    <w:basedOn w:val="DefaultParagraphFont"/>
    <w:uiPriority w:val="99"/>
    <w:semiHidden/>
    <w:unhideWhenUsed/>
    <w:rsid w:val="00192E91"/>
    <w:rPr>
      <w:vertAlign w:val="superscript"/>
    </w:rPr>
  </w:style>
  <w:style w:type="paragraph" w:styleId="EndnoteText">
    <w:name w:val="endnote text"/>
    <w:basedOn w:val="Normal"/>
    <w:link w:val="EndnoteTextChar"/>
    <w:uiPriority w:val="99"/>
    <w:semiHidden/>
    <w:unhideWhenUsed/>
    <w:rsid w:val="00192E91"/>
    <w:rPr>
      <w:sz w:val="20"/>
      <w:szCs w:val="20"/>
    </w:rPr>
  </w:style>
  <w:style w:type="character" w:customStyle="1" w:styleId="EndnoteTextChar">
    <w:name w:val="Endnote Text Char"/>
    <w:basedOn w:val="DefaultParagraphFont"/>
    <w:link w:val="EndnoteText"/>
    <w:uiPriority w:val="99"/>
    <w:semiHidden/>
    <w:rsid w:val="00192E91"/>
    <w:rPr>
      <w:sz w:val="20"/>
      <w:szCs w:val="20"/>
    </w:rPr>
  </w:style>
  <w:style w:type="character" w:styleId="EndnoteReference">
    <w:name w:val="endnote reference"/>
    <w:basedOn w:val="DefaultParagraphFont"/>
    <w:uiPriority w:val="99"/>
    <w:semiHidden/>
    <w:unhideWhenUsed/>
    <w:rsid w:val="00192E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Lipke</dc:creator>
  <cp:keywords/>
  <dc:description/>
  <cp:lastModifiedBy>Howard Lipke</cp:lastModifiedBy>
  <cp:revision>2</cp:revision>
  <cp:lastPrinted>2022-03-18T16:40:00Z</cp:lastPrinted>
  <dcterms:created xsi:type="dcterms:W3CDTF">2022-03-18T16:50:00Z</dcterms:created>
  <dcterms:modified xsi:type="dcterms:W3CDTF">2022-03-18T16:50:00Z</dcterms:modified>
  <cp:category/>
</cp:coreProperties>
</file>